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589" w:rsidRDefault="005C4589" w:rsidP="009555D2">
      <w:pPr>
        <w:pStyle w:val="Ttulo3"/>
        <w:spacing w:before="0" w:beforeAutospacing="0" w:after="0" w:afterAutospacing="0"/>
        <w:jc w:val="center"/>
        <w:rPr>
          <w:rFonts w:ascii="Arial" w:hAnsi="Arial" w:cs="Arial"/>
          <w:color w:val="000000" w:themeColor="text1"/>
          <w:sz w:val="28"/>
          <w:szCs w:val="28"/>
          <w:lang w:val="pt-BR"/>
        </w:rPr>
      </w:pPr>
    </w:p>
    <w:p w:rsidR="001569E7" w:rsidRPr="005C4589" w:rsidRDefault="009555D2" w:rsidP="009555D2">
      <w:pPr>
        <w:pStyle w:val="Ttulo3"/>
        <w:spacing w:before="0" w:beforeAutospacing="0" w:after="0" w:afterAutospacing="0"/>
        <w:jc w:val="center"/>
        <w:rPr>
          <w:rFonts w:ascii="Arial" w:hAnsi="Arial" w:cs="Arial"/>
          <w:color w:val="000000" w:themeColor="text1"/>
          <w:sz w:val="28"/>
          <w:szCs w:val="28"/>
          <w:lang w:val="pt-BR"/>
        </w:rPr>
      </w:pPr>
      <w:r>
        <w:rPr>
          <w:rFonts w:ascii="Arial" w:hAnsi="Arial" w:cs="Arial"/>
          <w:color w:val="000000" w:themeColor="text1"/>
          <w:sz w:val="28"/>
          <w:szCs w:val="28"/>
          <w:lang w:val="pt-BR"/>
        </w:rPr>
        <w:t>AGRONOMIA</w:t>
      </w:r>
    </w:p>
    <w:p w:rsidR="005C4589" w:rsidRPr="005C4589" w:rsidRDefault="008C2561" w:rsidP="009555D2">
      <w:pPr>
        <w:pStyle w:val="Ttulo"/>
        <w:spacing w:line="360" w:lineRule="auto"/>
        <w:rPr>
          <w:rFonts w:ascii="Arial" w:hAnsi="Arial" w:cs="Arial"/>
          <w:color w:val="000000" w:themeColor="text1"/>
          <w:sz w:val="28"/>
          <w:szCs w:val="28"/>
        </w:rPr>
      </w:pPr>
      <w:r w:rsidRPr="005C4589">
        <w:rPr>
          <w:rFonts w:ascii="Arial" w:hAnsi="Arial" w:cs="Arial"/>
          <w:sz w:val="28"/>
          <w:szCs w:val="28"/>
        </w:rPr>
        <w:t xml:space="preserve"> </w:t>
      </w:r>
      <w:r w:rsidR="005C4589" w:rsidRPr="005C4589">
        <w:rPr>
          <w:rFonts w:ascii="Arial" w:hAnsi="Arial" w:cs="Arial"/>
          <w:sz w:val="28"/>
          <w:szCs w:val="28"/>
          <w:lang w:val="pt-BR"/>
        </w:rPr>
        <w:t>E</w:t>
      </w:r>
      <w:r w:rsidR="005C4589" w:rsidRPr="005C4589">
        <w:rPr>
          <w:rFonts w:ascii="Arial" w:hAnsi="Arial" w:cs="Arial"/>
          <w:color w:val="000000" w:themeColor="text1"/>
          <w:sz w:val="28"/>
          <w:szCs w:val="28"/>
          <w:lang w:val="pt-BR"/>
        </w:rPr>
        <w:t>MENTAS</w:t>
      </w:r>
    </w:p>
    <w:p w:rsidR="009555D2" w:rsidRPr="009555D2" w:rsidRDefault="009555D2" w:rsidP="009555D2">
      <w:pPr>
        <w:spacing w:line="360" w:lineRule="auto"/>
        <w:jc w:val="both"/>
        <w:rPr>
          <w:rFonts w:ascii="Arial" w:hAnsi="Arial" w:cs="Arial"/>
          <w:b/>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EMPREENDEDORISMO E FORMAÇÃO PROFISSIONAL</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Formação de habilidades e perfil profissional; os desafios no mundo dos negócios; a formação de empreendedores, agregando uma visão ampliada de negócios e oportunidades; a criatividade e visão empreendedora. Etapas e estrutura da elaboração de um Plano de Negócios.</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BIOLOGIA CELULAR</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 xml:space="preserve">EMENTA </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Organização geral das células e vírus. Métodos de estudo da célula. Composição química da célula. Membranas biológicas e digestão intracelular. Mitocôndria. Citoesqueleto e movimentos celulares. Retículo endoplasmático e complexo de Golgi. Núcleo. Ciclo celular. Diferenciação celular.</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MATEMÁTICA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 xml:space="preserve">Conjuntos Numéricos. Álgebra. Funções. Regra de três. Trigonometria. Matrizes. Determinantes. Sistemas Lineares. Introdução à Geometria Analítica. </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LÍNGUA PORTUGUESA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Leitura e Interpretação de Textos. Expressão. Escrita. Estruturas Frasais. Formas de Composição do Texto. Aplicação de Normas Gramaticais na Produção de Textos. A Comunicação interpessoal: linguagem verbal e visual. Variedades linguísticas. Fonética. Morfossintaxe. Semântica. Leitura e seus procedimentos. Construção e efeitos de sentido. Interdisciplinaridade e processo intertextual. Texto e textualidade. Gêneros, tipos textuais e domínios discursivos.</w:t>
      </w:r>
    </w:p>
    <w:p w:rsidR="009555D2" w:rsidRPr="009555D2" w:rsidRDefault="009555D2" w:rsidP="009555D2">
      <w:pPr>
        <w:spacing w:line="360" w:lineRule="auto"/>
        <w:jc w:val="both"/>
        <w:rPr>
          <w:rFonts w:ascii="Arial" w:hAnsi="Arial" w:cs="Arial"/>
          <w:sz w:val="24"/>
          <w:szCs w:val="24"/>
        </w:rPr>
      </w:pPr>
    </w:p>
    <w:p w:rsid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INTRODUÇÃO AO ENSINO SUPERIOR</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Origem e finalidade, missão e atribuições do Ensino Superior e sua organização (instituição e acadêmico). O Ensino, a pesquisa e a extensão e suas relações com a produção do conhecimento científico. Avaliação na Educação Superior.</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METODOLOGIA DO TRABALHO ACADÊMICO</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 xml:space="preserve">O conhecimento científico, métodos de pesquisa e os trabalhos científicos (projeto de pesquisa, resumo, resenha, artigo, pôster, monografia, dissertação e tese). Normas de formatação de trabalhos científicos e acadêmicos. </w:t>
      </w:r>
    </w:p>
    <w:p w:rsid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INTRODUÇÃO A AGRONOMIA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 xml:space="preserve">EMENTA: </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 xml:space="preserve">História e evolução da agricultura. Atribuições profissionais. Legislação Profissional. Mercado de Trabalho. Estudo da importância e aplicação prática das áreas de conhecimento agronômico abordadas durante o Curso de Agronomia. </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QUÍMICA GERAL</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Introdução à Química. Matéria e suas propriedades. Teoria atômica. Classificação e propriedades periódicas dos elementos. Ligações químicas. Soluções aquosas. Diluição de soluções. Concentrações. Equilíbrio iônico em água (ácidos e bases, fortes e fracos, reação de neutralização, hidrólise, solução tampão). Reações de óxido-redução (conceitos, balanceamento e aplicações em sistemas biológicos). Visão microscópica do equilíbrio. Processos espontâneos.</w:t>
      </w:r>
    </w:p>
    <w:p w:rsidR="009555D2" w:rsidRPr="009555D2" w:rsidRDefault="009555D2" w:rsidP="009555D2">
      <w:pPr>
        <w:spacing w:line="360" w:lineRule="auto"/>
        <w:jc w:val="both"/>
        <w:rPr>
          <w:rFonts w:ascii="Arial" w:hAnsi="Arial" w:cs="Arial"/>
          <w:sz w:val="24"/>
          <w:szCs w:val="24"/>
        </w:rPr>
      </w:pPr>
    </w:p>
    <w:p w:rsidR="009555D2" w:rsidRDefault="009555D2" w:rsidP="009555D2">
      <w:pPr>
        <w:spacing w:line="360" w:lineRule="auto"/>
        <w:jc w:val="both"/>
        <w:rPr>
          <w:rFonts w:ascii="Arial" w:hAnsi="Arial" w:cs="Arial"/>
          <w:sz w:val="24"/>
          <w:szCs w:val="24"/>
        </w:rPr>
      </w:pPr>
    </w:p>
    <w:p w:rsidR="009555D2" w:rsidRDefault="009555D2" w:rsidP="009555D2">
      <w:pPr>
        <w:spacing w:line="360" w:lineRule="auto"/>
        <w:jc w:val="both"/>
        <w:rPr>
          <w:rFonts w:ascii="Arial" w:hAnsi="Arial" w:cs="Arial"/>
          <w:sz w:val="24"/>
          <w:szCs w:val="24"/>
        </w:rPr>
      </w:pPr>
    </w:p>
    <w:p w:rsidR="009555D2" w:rsidRDefault="009555D2" w:rsidP="009555D2">
      <w:pPr>
        <w:spacing w:line="360" w:lineRule="auto"/>
        <w:jc w:val="both"/>
        <w:rPr>
          <w:rFonts w:ascii="Arial" w:hAnsi="Arial" w:cs="Arial"/>
          <w:sz w:val="24"/>
          <w:szCs w:val="24"/>
        </w:rPr>
      </w:pPr>
    </w:p>
    <w:p w:rsidR="009555D2" w:rsidRDefault="009555D2" w:rsidP="009555D2">
      <w:pPr>
        <w:spacing w:line="360" w:lineRule="auto"/>
        <w:jc w:val="both"/>
        <w:rPr>
          <w:rFonts w:ascii="Arial" w:hAnsi="Arial" w:cs="Arial"/>
          <w:sz w:val="24"/>
          <w:szCs w:val="24"/>
        </w:rPr>
      </w:pPr>
    </w:p>
    <w:p w:rsidR="009555D2" w:rsidRDefault="009555D2" w:rsidP="009555D2">
      <w:pPr>
        <w:spacing w:line="360" w:lineRule="auto"/>
        <w:jc w:val="both"/>
        <w:rPr>
          <w:rFonts w:ascii="Arial" w:hAnsi="Arial" w:cs="Arial"/>
          <w:sz w:val="24"/>
          <w:szCs w:val="24"/>
        </w:rPr>
      </w:pPr>
    </w:p>
    <w:p w:rsid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DESENVOLVIMENTO SUSTENTÁVEL</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w:t>
      </w:r>
      <w:r>
        <w:rPr>
          <w:rFonts w:ascii="Arial" w:hAnsi="Arial" w:cs="Arial"/>
          <w:sz w:val="24"/>
          <w:szCs w:val="24"/>
        </w:rPr>
        <w:t xml:space="preserve">: </w:t>
      </w:r>
      <w:r w:rsidRPr="009555D2">
        <w:rPr>
          <w:rFonts w:ascii="Arial" w:hAnsi="Arial" w:cs="Arial"/>
          <w:sz w:val="24"/>
          <w:szCs w:val="24"/>
        </w:rPr>
        <w:t xml:space="preserve">Meio Ambiente e recursos naturais. Evolução do Pensamento Sustentável. Conflitos </w:t>
      </w:r>
      <w:proofErr w:type="spellStart"/>
      <w:r w:rsidRPr="009555D2">
        <w:rPr>
          <w:rFonts w:ascii="Arial" w:hAnsi="Arial" w:cs="Arial"/>
          <w:sz w:val="24"/>
          <w:szCs w:val="24"/>
        </w:rPr>
        <w:t>Ecossocioeconômicos</w:t>
      </w:r>
      <w:proofErr w:type="spellEnd"/>
      <w:r w:rsidRPr="009555D2">
        <w:rPr>
          <w:rFonts w:ascii="Arial" w:hAnsi="Arial" w:cs="Arial"/>
          <w:sz w:val="24"/>
          <w:szCs w:val="24"/>
        </w:rPr>
        <w:t xml:space="preserve"> e Políticas/Estratégias para o Desenvolvimento Sustentável. Qualidade de Vida. Responsabilidade Social, Ética e Cultural. Cultura Afro-Brasileira e Indígena. Valoração e Tendências Econômicas da Questão Ambiental. Sistema e Gestão Ambiental. Acessibilidade e Políticas Afirmativas. Educação Ambiental. Estudos de Impacto Ambiental e Legislação Ambiental.</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CÁLCULO DIFERENCIAL E INTEGRAL</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 Limites e Continuidade. Derivadas. Aplicações das Derivadas. Integrais. Aplicações das Integrais Definidas. Noções sobre Equações Diferenciais Ordinárias. Noções sobre Equações Diferenciais Parciais.</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INTRODUÇÃO A CIÊNCIA DO SOLO</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Geologia Aplicada e Pedologia: Introdução. Noções de geologia. Mineralogia. Petrologia. Intemperismo e formação de solos tropicais.</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ANATOMIA VEGETAL</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w:t>
      </w:r>
      <w:r>
        <w:rPr>
          <w:rFonts w:ascii="Arial" w:hAnsi="Arial" w:cs="Arial"/>
          <w:sz w:val="24"/>
          <w:szCs w:val="24"/>
        </w:rPr>
        <w:t xml:space="preserve">: </w:t>
      </w:r>
      <w:r w:rsidRPr="009555D2">
        <w:rPr>
          <w:rFonts w:ascii="Arial" w:hAnsi="Arial" w:cs="Arial"/>
          <w:sz w:val="24"/>
          <w:szCs w:val="24"/>
        </w:rPr>
        <w:t>A célula e o tecido vegetal. As estruturas internas da folha, caule, raiz, flor, fruto e semente.</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INFORMÁTICA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Introdução aos conceitos básicos da computação, histórico da evolução dos sistemas, áreas de aplicação dos sistemas de computação, visão geral dos componentes básicos dos sistemas de computação; áreas de aplicações; software básico e aplicativos e softwares agropecuários.</w:t>
      </w:r>
    </w:p>
    <w:p w:rsidR="009555D2" w:rsidRPr="009555D2" w:rsidRDefault="009555D2" w:rsidP="009555D2">
      <w:pPr>
        <w:spacing w:line="360" w:lineRule="auto"/>
        <w:jc w:val="both"/>
        <w:rPr>
          <w:rFonts w:ascii="Arial" w:hAnsi="Arial" w:cs="Arial"/>
          <w:sz w:val="24"/>
          <w:szCs w:val="24"/>
        </w:rPr>
      </w:pPr>
    </w:p>
    <w:p w:rsidR="009555D2" w:rsidRDefault="009555D2" w:rsidP="009555D2">
      <w:pPr>
        <w:spacing w:line="360" w:lineRule="auto"/>
        <w:jc w:val="both"/>
        <w:rPr>
          <w:rFonts w:ascii="Arial" w:hAnsi="Arial" w:cs="Arial"/>
          <w:sz w:val="24"/>
          <w:szCs w:val="24"/>
        </w:rPr>
      </w:pPr>
    </w:p>
    <w:p w:rsidR="009555D2" w:rsidRDefault="009555D2" w:rsidP="009555D2">
      <w:pPr>
        <w:spacing w:line="360" w:lineRule="auto"/>
        <w:jc w:val="both"/>
        <w:rPr>
          <w:rFonts w:ascii="Arial" w:hAnsi="Arial" w:cs="Arial"/>
          <w:sz w:val="24"/>
          <w:szCs w:val="24"/>
        </w:rPr>
      </w:pPr>
    </w:p>
    <w:p w:rsidR="009555D2" w:rsidRDefault="009555D2" w:rsidP="009555D2">
      <w:pPr>
        <w:spacing w:line="360" w:lineRule="auto"/>
        <w:jc w:val="both"/>
        <w:rPr>
          <w:rFonts w:ascii="Arial" w:hAnsi="Arial" w:cs="Arial"/>
          <w:sz w:val="24"/>
          <w:szCs w:val="24"/>
        </w:rPr>
      </w:pPr>
    </w:p>
    <w:p w:rsid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QUÍMICA ORGÂNICA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w:t>
      </w:r>
      <w:r>
        <w:rPr>
          <w:rFonts w:ascii="Arial" w:hAnsi="Arial" w:cs="Arial"/>
          <w:sz w:val="24"/>
          <w:szCs w:val="24"/>
        </w:rPr>
        <w:t xml:space="preserve">: </w:t>
      </w:r>
      <w:r w:rsidRPr="009555D2">
        <w:rPr>
          <w:rFonts w:ascii="Arial" w:hAnsi="Arial" w:cs="Arial"/>
          <w:sz w:val="24"/>
          <w:szCs w:val="24"/>
        </w:rPr>
        <w:t>Introdução à Química Orgânica. Instrumentação e Laboratório. Funções orgânicas. Isomeria. Preparação de compostos orgânicos.</w:t>
      </w:r>
    </w:p>
    <w:p w:rsid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FÍSICA BÁSICA</w:t>
      </w:r>
    </w:p>
    <w:p w:rsidR="009555D2" w:rsidRPr="009555D2" w:rsidRDefault="009555D2" w:rsidP="009555D2">
      <w:pPr>
        <w:spacing w:line="360" w:lineRule="auto"/>
        <w:jc w:val="both"/>
        <w:rPr>
          <w:rFonts w:ascii="Arial" w:hAnsi="Arial" w:cs="Arial"/>
          <w:sz w:val="24"/>
          <w:szCs w:val="24"/>
        </w:rPr>
      </w:pPr>
      <w:proofErr w:type="gramStart"/>
      <w:r w:rsidRPr="009555D2">
        <w:rPr>
          <w:rFonts w:ascii="Arial" w:hAnsi="Arial" w:cs="Arial"/>
          <w:sz w:val="24"/>
          <w:szCs w:val="24"/>
        </w:rPr>
        <w:t xml:space="preserve">EMENTA </w:t>
      </w:r>
      <w:r>
        <w:rPr>
          <w:rFonts w:ascii="Arial" w:hAnsi="Arial" w:cs="Arial"/>
          <w:sz w:val="24"/>
          <w:szCs w:val="24"/>
        </w:rPr>
        <w:t>:</w:t>
      </w:r>
      <w:proofErr w:type="gramEnd"/>
      <w:r>
        <w:rPr>
          <w:rFonts w:ascii="Arial" w:hAnsi="Arial" w:cs="Arial"/>
          <w:sz w:val="24"/>
          <w:szCs w:val="24"/>
        </w:rPr>
        <w:t xml:space="preserve"> </w:t>
      </w:r>
      <w:r w:rsidRPr="009555D2">
        <w:rPr>
          <w:rFonts w:ascii="Arial" w:hAnsi="Arial" w:cs="Arial"/>
          <w:sz w:val="24"/>
          <w:szCs w:val="24"/>
        </w:rPr>
        <w:t xml:space="preserve">Física Moderna e suas aplicações às Ciências Agrárias. Análise vetorial. Cinemática. Leis do movimento. Leis da Termodinâmica. Ótica. Eletricidade. Mecânica. Medição de potência. </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MORFOLOGIA VEGETAL</w:t>
      </w:r>
    </w:p>
    <w:p w:rsidR="009555D2" w:rsidRPr="009555D2" w:rsidRDefault="009555D2" w:rsidP="009555D2">
      <w:pPr>
        <w:spacing w:line="360" w:lineRule="auto"/>
        <w:jc w:val="both"/>
        <w:rPr>
          <w:rFonts w:ascii="Arial" w:hAnsi="Arial" w:cs="Arial"/>
          <w:sz w:val="24"/>
          <w:szCs w:val="24"/>
        </w:rPr>
      </w:pPr>
      <w:proofErr w:type="gramStart"/>
      <w:r w:rsidRPr="009555D2">
        <w:rPr>
          <w:rFonts w:ascii="Arial" w:hAnsi="Arial" w:cs="Arial"/>
          <w:sz w:val="24"/>
          <w:szCs w:val="24"/>
        </w:rPr>
        <w:t xml:space="preserve">EMENTA </w:t>
      </w:r>
      <w:r>
        <w:rPr>
          <w:rFonts w:ascii="Arial" w:hAnsi="Arial" w:cs="Arial"/>
          <w:sz w:val="24"/>
          <w:szCs w:val="24"/>
        </w:rPr>
        <w:t>:</w:t>
      </w:r>
      <w:proofErr w:type="gramEnd"/>
      <w:r>
        <w:rPr>
          <w:rFonts w:ascii="Arial" w:hAnsi="Arial" w:cs="Arial"/>
          <w:sz w:val="24"/>
          <w:szCs w:val="24"/>
        </w:rPr>
        <w:t xml:space="preserve"> </w:t>
      </w:r>
      <w:r w:rsidRPr="009555D2">
        <w:rPr>
          <w:rFonts w:ascii="Arial" w:hAnsi="Arial" w:cs="Arial"/>
          <w:sz w:val="24"/>
          <w:szCs w:val="24"/>
        </w:rPr>
        <w:t>A flor. Morfologia externa da folha, caule e raiz. Semente e frutos. Morfologia externa de plântulas. Morfologia do crescimento.</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PEDOLOGIA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w:t>
      </w:r>
      <w:r>
        <w:rPr>
          <w:rFonts w:ascii="Arial" w:hAnsi="Arial" w:cs="Arial"/>
          <w:sz w:val="24"/>
          <w:szCs w:val="24"/>
        </w:rPr>
        <w:t xml:space="preserve">: </w:t>
      </w:r>
      <w:r w:rsidRPr="009555D2">
        <w:rPr>
          <w:rFonts w:ascii="Arial" w:hAnsi="Arial" w:cs="Arial"/>
          <w:sz w:val="24"/>
          <w:szCs w:val="24"/>
        </w:rPr>
        <w:t>Composição do solo. Propriedades químicas do solo. Propriedades físicas do solo. Matéria orgânica do solo. Morfologia do solo. Gênese do solo. Classificação do solo. Levantamento de solos. Distribuição dos solos nos ambientes brasileiros.</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ESTATÍSTICA BÁSICA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 Estatística descritiva. Introdução à probabilidade. Espaços amostrais finitos. Probabilidade condicionada e independente. Variável aleatória. Distribuições estatísticas. Testes de significância e intervalos de confiança. Uso na produção e pesquisa agropecuária.</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ANATOMIA, FISIOLOGIA E NUTRIÇÃO ANIMAL</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 Introdução ao estudo de anatomia. Generalidades sobre tecidos. Introdução ao estudo de fisiologia. Endocrinologia, fisiologia da reprodução, digestão e lactação. Temperatura corporal nos animais domésticos. Desenvolvimento da nutrição. Composição vegetal e animal. Avaliação dos alimentos utilizados na alimentação animal. Cálculo de ração.</w:t>
      </w:r>
    </w:p>
    <w:p w:rsidR="009555D2" w:rsidRPr="009555D2" w:rsidRDefault="009555D2" w:rsidP="009555D2">
      <w:pPr>
        <w:spacing w:line="360" w:lineRule="auto"/>
        <w:jc w:val="both"/>
        <w:rPr>
          <w:rFonts w:ascii="Arial" w:hAnsi="Arial" w:cs="Arial"/>
          <w:sz w:val="24"/>
          <w:szCs w:val="24"/>
        </w:rPr>
      </w:pPr>
    </w:p>
    <w:p w:rsidR="009555D2" w:rsidRDefault="009555D2" w:rsidP="009555D2">
      <w:pPr>
        <w:spacing w:line="360" w:lineRule="auto"/>
        <w:jc w:val="both"/>
        <w:rPr>
          <w:rFonts w:ascii="Arial" w:hAnsi="Arial" w:cs="Arial"/>
          <w:sz w:val="24"/>
          <w:szCs w:val="24"/>
        </w:rPr>
      </w:pPr>
    </w:p>
    <w:p w:rsid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ECOLOGIA AGRÍCOLA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 Ambiente e ecossistema. Grandes ambientes brasileiros. Condições gerais dos centros de origem de plantas cultivadas. Práticas de convivência e redução. Zoneamento ecológico. Tecnologia agrícola e seus efeitos sobre a biosfera. Componentes bióticos e diversidade de organismos no ecossistema agrícola. Seleção. Visitas e excursões.</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BIOQUÍMICA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 Visão bioquímica sobre a origem dos seres vivos. Organização dos sistemas vivos. Diferenciação de célula eucariótica e célula procariótica. Estruturas, funções e composições bioquímicas</w:t>
      </w:r>
    </w:p>
    <w:p w:rsidR="009555D2" w:rsidRPr="009555D2" w:rsidRDefault="009555D2" w:rsidP="009555D2">
      <w:pPr>
        <w:spacing w:line="360" w:lineRule="auto"/>
        <w:jc w:val="both"/>
        <w:rPr>
          <w:rFonts w:ascii="Arial" w:hAnsi="Arial" w:cs="Arial"/>
          <w:sz w:val="24"/>
          <w:szCs w:val="24"/>
        </w:rPr>
      </w:pPr>
      <w:proofErr w:type="gramStart"/>
      <w:r w:rsidRPr="009555D2">
        <w:rPr>
          <w:rFonts w:ascii="Arial" w:hAnsi="Arial" w:cs="Arial"/>
          <w:sz w:val="24"/>
          <w:szCs w:val="24"/>
        </w:rPr>
        <w:t>de</w:t>
      </w:r>
      <w:proofErr w:type="gramEnd"/>
      <w:r w:rsidRPr="009555D2">
        <w:rPr>
          <w:rFonts w:ascii="Arial" w:hAnsi="Arial" w:cs="Arial"/>
          <w:sz w:val="24"/>
          <w:szCs w:val="24"/>
        </w:rPr>
        <w:t xml:space="preserve"> organelas celulares. Informação genética na célula. Aminoácidos e proteínas. Enzimas. Carboidratos. Lipídios. Ácidos Nucléicos. Vitaminas e coenzimas. Metabolismo Vegetal.</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GENÉTICA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 Introdução. Genética Molecular e Mendeliana. Cromossomos e Divisão Celular. Interação Genótipo – Ambiente. Herança Relacionada ao Sexo. Mutação. Alelos Múltiplos. Introdução à Genética de Populações. Caracteres Quantitativos. Ações Gênicas. Mitose. Meiose. Noções de Biotecnologia.</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NUTRIÇÃO MINERAL DE PLANTAS</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 Nutrientes minerais essenciais. Composição mineral das plantas. Cultivo de plantas em solução nutritiva (</w:t>
      </w:r>
      <w:proofErr w:type="spellStart"/>
      <w:r w:rsidRPr="009555D2">
        <w:rPr>
          <w:rFonts w:ascii="Arial" w:hAnsi="Arial" w:cs="Arial"/>
          <w:sz w:val="24"/>
          <w:szCs w:val="24"/>
        </w:rPr>
        <w:t>hidroponia</w:t>
      </w:r>
      <w:proofErr w:type="spellEnd"/>
      <w:r w:rsidRPr="009555D2">
        <w:rPr>
          <w:rFonts w:ascii="Arial" w:hAnsi="Arial" w:cs="Arial"/>
          <w:sz w:val="24"/>
          <w:szCs w:val="24"/>
        </w:rPr>
        <w:t>). Absorção e transporte de nutrientes. Diagnose do estado nutricional de plantas. Nutrição foliar. Bases genéticas da nutrição mineral. Nutrição e qualidade de produtos agrícolas. Relações entre nutrição mineral, doenças e pragas.</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 xml:space="preserve">DISCIPLINA: BOTÂNICA SISTEMÁTICA </w:t>
      </w:r>
      <w:r w:rsidRPr="009555D2">
        <w:rPr>
          <w:rFonts w:ascii="Arial" w:hAnsi="Arial" w:cs="Arial"/>
          <w:sz w:val="24"/>
          <w:szCs w:val="24"/>
        </w:rPr>
        <w:cr/>
        <w:t>EMENTA: Classificação geral. Biologia e evolução das plantas inferiores. Sistemática das angiospermas e gimnospermas. Reprodução. Herbário. Coleta de material vegetal.</w:t>
      </w:r>
    </w:p>
    <w:p w:rsidR="009555D2" w:rsidRPr="009555D2" w:rsidRDefault="009555D2" w:rsidP="009555D2">
      <w:pPr>
        <w:spacing w:line="360" w:lineRule="auto"/>
        <w:jc w:val="both"/>
        <w:rPr>
          <w:rFonts w:ascii="Arial" w:hAnsi="Arial" w:cs="Arial"/>
          <w:sz w:val="24"/>
          <w:szCs w:val="24"/>
        </w:rPr>
      </w:pPr>
    </w:p>
    <w:p w:rsidR="009555D2" w:rsidRDefault="009555D2" w:rsidP="009555D2">
      <w:pPr>
        <w:spacing w:line="360" w:lineRule="auto"/>
        <w:jc w:val="both"/>
        <w:rPr>
          <w:rFonts w:ascii="Arial" w:hAnsi="Arial" w:cs="Arial"/>
          <w:sz w:val="24"/>
          <w:szCs w:val="24"/>
        </w:rPr>
      </w:pPr>
    </w:p>
    <w:p w:rsidR="009555D2" w:rsidRDefault="009555D2" w:rsidP="009555D2">
      <w:pPr>
        <w:spacing w:line="360" w:lineRule="auto"/>
        <w:jc w:val="both"/>
        <w:rPr>
          <w:rFonts w:ascii="Arial" w:hAnsi="Arial" w:cs="Arial"/>
          <w:sz w:val="24"/>
          <w:szCs w:val="24"/>
        </w:rPr>
      </w:pPr>
    </w:p>
    <w:p w:rsidR="009555D2" w:rsidRDefault="009555D2" w:rsidP="009555D2">
      <w:pPr>
        <w:spacing w:line="360" w:lineRule="auto"/>
        <w:jc w:val="both"/>
        <w:rPr>
          <w:rFonts w:ascii="Arial" w:hAnsi="Arial" w:cs="Arial"/>
          <w:sz w:val="24"/>
          <w:szCs w:val="24"/>
        </w:rPr>
      </w:pPr>
    </w:p>
    <w:p w:rsid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MICROBIOLOGIA AGRÍCOLA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 xml:space="preserve">EMENTA: Evolução e importância da Microbiologia. Características gerais, reprodução, crescimento e nutrição dos Microrganismos. Bactérias. Fungos. Vírus. Microbiologia do solo. </w:t>
      </w:r>
      <w:proofErr w:type="spellStart"/>
      <w:r w:rsidRPr="009555D2">
        <w:rPr>
          <w:rFonts w:ascii="Arial" w:hAnsi="Arial" w:cs="Arial"/>
          <w:sz w:val="24"/>
          <w:szCs w:val="24"/>
        </w:rPr>
        <w:t>Micorrizas</w:t>
      </w:r>
      <w:proofErr w:type="spellEnd"/>
      <w:r w:rsidRPr="009555D2">
        <w:rPr>
          <w:rFonts w:ascii="Arial" w:hAnsi="Arial" w:cs="Arial"/>
          <w:sz w:val="24"/>
          <w:szCs w:val="24"/>
        </w:rPr>
        <w:t xml:space="preserve">. Inter-relações de microrganismos no solo. Noções de microbiologia industrial e de biotecnologia. </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EXPERIMENTAÇÃO AGRÍCOLA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 Princípios Básicos da Experimentação. Testes de Significância. Delineamentos Experimentais. Fatoriais e Parcelas subdivididas. Planejamento de Experimentos Agrícolas. Coleta de Dados e Análise de Resultados. Análise e Uso de Programas Estatísticos.</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PLANTAS DANINHAS E SEU MANEJO</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 xml:space="preserve">EMENTA: Danos e prejuízos causados pelas plantas daninhas à agricultura. Principais famílias, gêneros e espécies daninhas. Biologia e </w:t>
      </w:r>
      <w:proofErr w:type="spellStart"/>
      <w:r w:rsidRPr="009555D2">
        <w:rPr>
          <w:rFonts w:ascii="Arial" w:hAnsi="Arial" w:cs="Arial"/>
          <w:sz w:val="24"/>
          <w:szCs w:val="24"/>
        </w:rPr>
        <w:t>ecofisiologia</w:t>
      </w:r>
      <w:proofErr w:type="spellEnd"/>
      <w:r w:rsidRPr="009555D2">
        <w:rPr>
          <w:rFonts w:ascii="Arial" w:hAnsi="Arial" w:cs="Arial"/>
          <w:sz w:val="24"/>
          <w:szCs w:val="24"/>
        </w:rPr>
        <w:t xml:space="preserve"> das plantas daninhas. Métodos de controle das plantas daninhas. Grupos químicos herbicidas: mecanismos de ação, seletividade, interações e metabolismo. Formulações. Influências das condições </w:t>
      </w:r>
      <w:proofErr w:type="spellStart"/>
      <w:r w:rsidRPr="009555D2">
        <w:rPr>
          <w:rFonts w:ascii="Arial" w:hAnsi="Arial" w:cs="Arial"/>
          <w:sz w:val="24"/>
          <w:szCs w:val="24"/>
        </w:rPr>
        <w:t>edafoclimáticas</w:t>
      </w:r>
      <w:proofErr w:type="spellEnd"/>
      <w:r w:rsidRPr="009555D2">
        <w:rPr>
          <w:rFonts w:ascii="Arial" w:hAnsi="Arial" w:cs="Arial"/>
          <w:sz w:val="24"/>
          <w:szCs w:val="24"/>
        </w:rPr>
        <w:t xml:space="preserve"> sobre a ação dos herbicidas e sua persistência no ambiente. Resistência de plantas daninhas a herbicidas. Receituário agronômico. Recomendações técnicas.</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FERTILIDADE DO SOLO</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 Introdução à fertilidade do solo. Elementos essenciais às plantas. Química do solo. Correção da acidez do solo. Matéria orgânica do solo. Relação solo-água-planta. Nutrientes no sistema solo-planta e uso de fertilizantes. Adubos. Avaliação da fertilidade do solo e recomendação de adubação. Sistemas de cultivo e a fertilidade do solo. Identificação de problemas de campo e discussão de soluções.</w:t>
      </w:r>
    </w:p>
    <w:p w:rsidR="009555D2" w:rsidRPr="009555D2" w:rsidRDefault="009555D2" w:rsidP="009555D2">
      <w:pPr>
        <w:spacing w:line="360" w:lineRule="auto"/>
        <w:jc w:val="both"/>
        <w:rPr>
          <w:rFonts w:ascii="Arial" w:hAnsi="Arial" w:cs="Arial"/>
          <w:sz w:val="24"/>
          <w:szCs w:val="24"/>
        </w:rPr>
      </w:pPr>
    </w:p>
    <w:p w:rsidR="009555D2" w:rsidRDefault="009555D2" w:rsidP="009555D2">
      <w:pPr>
        <w:spacing w:line="360" w:lineRule="auto"/>
        <w:jc w:val="both"/>
        <w:rPr>
          <w:rFonts w:ascii="Arial" w:hAnsi="Arial" w:cs="Arial"/>
          <w:sz w:val="24"/>
          <w:szCs w:val="24"/>
        </w:rPr>
      </w:pPr>
    </w:p>
    <w:p w:rsidR="009555D2" w:rsidRDefault="009555D2" w:rsidP="009555D2">
      <w:pPr>
        <w:spacing w:line="360" w:lineRule="auto"/>
        <w:jc w:val="both"/>
        <w:rPr>
          <w:rFonts w:ascii="Arial" w:hAnsi="Arial" w:cs="Arial"/>
          <w:sz w:val="24"/>
          <w:szCs w:val="24"/>
        </w:rPr>
      </w:pPr>
    </w:p>
    <w:p w:rsidR="009555D2" w:rsidRDefault="009555D2" w:rsidP="009555D2">
      <w:pPr>
        <w:spacing w:line="360" w:lineRule="auto"/>
        <w:jc w:val="both"/>
        <w:rPr>
          <w:rFonts w:ascii="Arial" w:hAnsi="Arial" w:cs="Arial"/>
          <w:sz w:val="24"/>
          <w:szCs w:val="24"/>
        </w:rPr>
      </w:pPr>
    </w:p>
    <w:p w:rsidR="009555D2" w:rsidRDefault="009555D2" w:rsidP="009555D2">
      <w:pPr>
        <w:spacing w:line="360" w:lineRule="auto"/>
        <w:jc w:val="both"/>
        <w:rPr>
          <w:rFonts w:ascii="Arial" w:hAnsi="Arial" w:cs="Arial"/>
          <w:sz w:val="24"/>
          <w:szCs w:val="24"/>
        </w:rPr>
      </w:pPr>
    </w:p>
    <w:p w:rsidR="009555D2" w:rsidRDefault="009555D2" w:rsidP="009555D2">
      <w:pPr>
        <w:spacing w:line="360" w:lineRule="auto"/>
        <w:jc w:val="both"/>
        <w:rPr>
          <w:rFonts w:ascii="Arial" w:hAnsi="Arial" w:cs="Arial"/>
          <w:sz w:val="24"/>
          <w:szCs w:val="24"/>
        </w:rPr>
      </w:pPr>
    </w:p>
    <w:p w:rsidR="009555D2" w:rsidRDefault="009555D2" w:rsidP="009555D2">
      <w:pPr>
        <w:spacing w:line="360" w:lineRule="auto"/>
        <w:jc w:val="both"/>
        <w:rPr>
          <w:rFonts w:ascii="Arial" w:hAnsi="Arial" w:cs="Arial"/>
          <w:sz w:val="24"/>
          <w:szCs w:val="24"/>
        </w:rPr>
      </w:pPr>
    </w:p>
    <w:p w:rsid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CLIMATOLOGIA E METEOROLOGIA AGRÍCOLA</w:t>
      </w:r>
    </w:p>
    <w:p w:rsidR="009555D2" w:rsidRPr="009555D2" w:rsidRDefault="009555D2" w:rsidP="009555D2">
      <w:pPr>
        <w:spacing w:line="360" w:lineRule="auto"/>
        <w:jc w:val="both"/>
        <w:rPr>
          <w:rFonts w:ascii="Arial" w:hAnsi="Arial" w:cs="Arial"/>
          <w:sz w:val="24"/>
          <w:szCs w:val="24"/>
        </w:rPr>
      </w:pPr>
      <w:proofErr w:type="spellStart"/>
      <w:r w:rsidRPr="009555D2">
        <w:rPr>
          <w:rFonts w:ascii="Arial" w:hAnsi="Arial" w:cs="Arial"/>
          <w:sz w:val="24"/>
          <w:szCs w:val="24"/>
        </w:rPr>
        <w:t>EMENTA</w:t>
      </w:r>
      <w:r>
        <w:rPr>
          <w:rFonts w:ascii="Arial" w:hAnsi="Arial" w:cs="Arial"/>
          <w:sz w:val="24"/>
          <w:szCs w:val="24"/>
        </w:rPr>
        <w:t>:</w:t>
      </w:r>
      <w:r w:rsidRPr="009555D2">
        <w:rPr>
          <w:rFonts w:ascii="Arial" w:hAnsi="Arial" w:cs="Arial"/>
          <w:sz w:val="24"/>
          <w:szCs w:val="24"/>
        </w:rPr>
        <w:t>Estrutura</w:t>
      </w:r>
      <w:proofErr w:type="spellEnd"/>
      <w:r w:rsidRPr="009555D2">
        <w:rPr>
          <w:rFonts w:ascii="Arial" w:hAnsi="Arial" w:cs="Arial"/>
          <w:sz w:val="24"/>
          <w:szCs w:val="24"/>
        </w:rPr>
        <w:t xml:space="preserve"> e composição da atmosfera terrestre. Estações meteorológicas. Radiação solar. Temperatura do ar e do solo. </w:t>
      </w:r>
      <w:proofErr w:type="spellStart"/>
      <w:r w:rsidRPr="009555D2">
        <w:rPr>
          <w:rFonts w:ascii="Arial" w:hAnsi="Arial" w:cs="Arial"/>
          <w:sz w:val="24"/>
          <w:szCs w:val="24"/>
        </w:rPr>
        <w:t>Psicrometria</w:t>
      </w:r>
      <w:proofErr w:type="spellEnd"/>
      <w:r w:rsidRPr="009555D2">
        <w:rPr>
          <w:rFonts w:ascii="Arial" w:hAnsi="Arial" w:cs="Arial"/>
          <w:sz w:val="24"/>
          <w:szCs w:val="24"/>
        </w:rPr>
        <w:t>. Dinâmica do ar atmosférico. Evaporação e evapotranspiração. Balanço hídrico. Classificação climática. Equipamentos e técnicas usadas nos estudos, diagnósticos e prognósticos do tempo. Principais fenômenos atmosféricos. Sistema de proteção contra intempéries. Mudanças climáticas globais.</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FISIOLOGIA VEGETAL</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 xml:space="preserve">EMENTA: Funções da planta. Relações hídricas. Nutrição mineral. Fotossíntese. Respiração. Transporte de solutos orgânicos. Desenvolvimento vegetativo. Hormônios vegetais. Movimentos vegetais. </w:t>
      </w:r>
      <w:proofErr w:type="spellStart"/>
      <w:r w:rsidRPr="009555D2">
        <w:rPr>
          <w:rFonts w:ascii="Arial" w:hAnsi="Arial" w:cs="Arial"/>
          <w:sz w:val="24"/>
          <w:szCs w:val="24"/>
        </w:rPr>
        <w:t>Juvenilidade</w:t>
      </w:r>
      <w:proofErr w:type="spellEnd"/>
      <w:r w:rsidRPr="009555D2">
        <w:rPr>
          <w:rFonts w:ascii="Arial" w:hAnsi="Arial" w:cs="Arial"/>
          <w:sz w:val="24"/>
          <w:szCs w:val="24"/>
        </w:rPr>
        <w:t xml:space="preserve">. </w:t>
      </w:r>
      <w:proofErr w:type="spellStart"/>
      <w:r w:rsidRPr="009555D2">
        <w:rPr>
          <w:rFonts w:ascii="Arial" w:hAnsi="Arial" w:cs="Arial"/>
          <w:sz w:val="24"/>
          <w:szCs w:val="24"/>
        </w:rPr>
        <w:t>Fotoperiodismo</w:t>
      </w:r>
      <w:proofErr w:type="spellEnd"/>
      <w:r w:rsidRPr="009555D2">
        <w:rPr>
          <w:rFonts w:ascii="Arial" w:hAnsi="Arial" w:cs="Arial"/>
          <w:sz w:val="24"/>
          <w:szCs w:val="24"/>
        </w:rPr>
        <w:t>. Análise de crescimento. Desenvolvimento reprodutivo. Senescência e abscisão. Fisiologia ambiental. Assimilação do nitrogênio.</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HIDRÁULICA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 xml:space="preserve">EMENTA: Questão hídrica mundial. Recursos hídricos brasileiros. Hidráulica. Hidrostática e hidrodinâmica e </w:t>
      </w:r>
      <w:proofErr w:type="spellStart"/>
      <w:r w:rsidRPr="009555D2">
        <w:rPr>
          <w:rFonts w:ascii="Arial" w:hAnsi="Arial" w:cs="Arial"/>
          <w:sz w:val="24"/>
          <w:szCs w:val="24"/>
        </w:rPr>
        <w:t>Hidrometria</w:t>
      </w:r>
      <w:proofErr w:type="spellEnd"/>
      <w:r w:rsidRPr="009555D2">
        <w:rPr>
          <w:rFonts w:ascii="Arial" w:hAnsi="Arial" w:cs="Arial"/>
          <w:sz w:val="24"/>
          <w:szCs w:val="24"/>
        </w:rPr>
        <w:t>.</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TOPOGRAFIA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 xml:space="preserve">EMENTA: Introdução. Medições de ângulos e distâncias. Erros. Levantamento planimétrico. Altimetria. </w:t>
      </w:r>
      <w:proofErr w:type="spellStart"/>
      <w:r w:rsidRPr="009555D2">
        <w:rPr>
          <w:rFonts w:ascii="Arial" w:hAnsi="Arial" w:cs="Arial"/>
          <w:sz w:val="24"/>
          <w:szCs w:val="24"/>
        </w:rPr>
        <w:t>Planialtimetria</w:t>
      </w:r>
      <w:proofErr w:type="spellEnd"/>
      <w:r w:rsidRPr="009555D2">
        <w:rPr>
          <w:rFonts w:ascii="Arial" w:hAnsi="Arial" w:cs="Arial"/>
          <w:sz w:val="24"/>
          <w:szCs w:val="24"/>
        </w:rPr>
        <w:t xml:space="preserve">. Interpretação de plantas topográficas e locação de projetos. Softwares. Introdução à fotogrametria. </w:t>
      </w:r>
      <w:proofErr w:type="spellStart"/>
      <w:r w:rsidRPr="009555D2">
        <w:rPr>
          <w:rFonts w:ascii="Arial" w:hAnsi="Arial" w:cs="Arial"/>
          <w:sz w:val="24"/>
          <w:szCs w:val="24"/>
        </w:rPr>
        <w:t>Estereoscopia</w:t>
      </w:r>
      <w:proofErr w:type="spellEnd"/>
      <w:r w:rsidRPr="009555D2">
        <w:rPr>
          <w:rFonts w:ascii="Arial" w:hAnsi="Arial" w:cs="Arial"/>
          <w:sz w:val="24"/>
          <w:szCs w:val="24"/>
        </w:rPr>
        <w:t xml:space="preserve">. Recobrimento aerofotogramétrico. Determinação de alturas. Interpretação de solos e vegetação. Introdução ao sensoriamento remoto. Aplicação do sensoriamento. Introdução ao </w:t>
      </w:r>
      <w:proofErr w:type="spellStart"/>
      <w:r w:rsidRPr="009555D2">
        <w:rPr>
          <w:rFonts w:ascii="Arial" w:hAnsi="Arial" w:cs="Arial"/>
          <w:sz w:val="24"/>
          <w:szCs w:val="24"/>
        </w:rPr>
        <w:t>georreferenciamento</w:t>
      </w:r>
      <w:proofErr w:type="spellEnd"/>
      <w:r w:rsidRPr="009555D2">
        <w:rPr>
          <w:rFonts w:ascii="Arial" w:hAnsi="Arial" w:cs="Arial"/>
          <w:sz w:val="24"/>
          <w:szCs w:val="24"/>
        </w:rPr>
        <w:t>.</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PESQUISA APLICADA A AGRONOMIA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 Conceito de ciência. Classificação e divisão da ciência. Conhecimento científico e tecnológico. Importância do projeto de pesquisa. Planejamento, Estrutura e Metodologia da pesquisa científica. Como apresentar um trabalho científico.</w:t>
      </w:r>
    </w:p>
    <w:p w:rsidR="009555D2" w:rsidRPr="009555D2" w:rsidRDefault="009555D2" w:rsidP="009555D2">
      <w:pPr>
        <w:spacing w:line="360" w:lineRule="auto"/>
        <w:jc w:val="both"/>
        <w:rPr>
          <w:rFonts w:ascii="Arial" w:hAnsi="Arial" w:cs="Arial"/>
          <w:sz w:val="24"/>
          <w:szCs w:val="24"/>
        </w:rPr>
      </w:pPr>
    </w:p>
    <w:p w:rsidR="002E1E6B" w:rsidRDefault="002E1E6B"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DESENHO TÉCNICO E CONSTRUÇÕES RURAIS</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 Normas técnicas. Escalas. Representações de formas e dimensões. Perspectivas. Projeções ortogonais. Cortes. Materiais para construção. Resistência dos materiais. Instalações elétricas rurais. Planejamento e projetos de construções rurais.</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FITOTECNIA I (MILHO E SORGO)</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 As culturas do Milho e Sorgo. Importância econômica. Fisiologia e botânica. Clima e solo. Cultivares. Preparo do solo e plantio. Adubação e calagem. Irrigação. Colheita e armazenamento. Avanços recentes.</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CONSERVAÇÃO DO SOLO E DA ÁGUA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 Uso adequado da terra. Capacidade de uso da terra. Interpretação de levantamento de solos. Classificação de terras no sistema de capacidade de uso. Levantamento do meio físico. Levantamento utilitário das terras. Aspectos e características da terra a serem considerados. Determinação de capacidade de uso. Formas, mecanismos e efeitos da erosão. Fatores controladores da erosão hídrica. Dimensionamento de práticas conservacionistas.</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b/>
          <w:sz w:val="24"/>
          <w:szCs w:val="24"/>
        </w:rPr>
      </w:pPr>
      <w:r w:rsidRPr="009555D2">
        <w:rPr>
          <w:rFonts w:ascii="Arial" w:hAnsi="Arial" w:cs="Arial"/>
          <w:sz w:val="24"/>
          <w:szCs w:val="24"/>
        </w:rPr>
        <w:t>DISCIPLINA: GESTÃO AMBIENTAL NA AGRICULTUR</w:t>
      </w:r>
      <w:r w:rsidRPr="009555D2">
        <w:rPr>
          <w:rFonts w:ascii="Arial" w:hAnsi="Arial" w:cs="Arial"/>
          <w:b/>
          <w:sz w:val="24"/>
          <w:szCs w:val="24"/>
        </w:rPr>
        <w:t>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 Meio ambiente e recursos naturais. Gerenciamento de desenvolvimento tecnológico X Desenvolvimento sustentável. Produção e proteção ambiental. Qualidade de vida. Caracterização ambiental com ênfase no papel da administração, decisões e estratégias de melhor utilização dos recursos naturais. Sistema e gestão ambiental. Educação e ética ambiental. Legislação ambiental. Estudos de impacto ambiental e fatores socioeconômicos. Tendências da questão ambiental no Brasil e no mundo.</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MELHORAMENTO DE PLANTAS</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 xml:space="preserve">EMENTA: Importância e seus objetivos. Centro de Origem. Reprodução de Plantas. Heterose. Distribuição e Manutenção de Variedades. Métodos de Melhoramento Aplicados em Autógamas e </w:t>
      </w:r>
      <w:proofErr w:type="spellStart"/>
      <w:r w:rsidRPr="009555D2">
        <w:rPr>
          <w:rFonts w:ascii="Arial" w:hAnsi="Arial" w:cs="Arial"/>
          <w:sz w:val="24"/>
          <w:szCs w:val="24"/>
        </w:rPr>
        <w:t>Alógamas</w:t>
      </w:r>
      <w:proofErr w:type="spellEnd"/>
      <w:r w:rsidRPr="009555D2">
        <w:rPr>
          <w:rFonts w:ascii="Arial" w:hAnsi="Arial" w:cs="Arial"/>
          <w:sz w:val="24"/>
          <w:szCs w:val="24"/>
        </w:rPr>
        <w:t>. Melhoramento Visando Resistência às Doenças. Biotecnologia. Distribuição e Manutenção de Variedades Melhoradas.</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ENTOMOLOGIA GERAL</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 xml:space="preserve">EMENTA: </w:t>
      </w:r>
      <w:proofErr w:type="spellStart"/>
      <w:r w:rsidRPr="009555D2">
        <w:rPr>
          <w:rFonts w:ascii="Arial" w:hAnsi="Arial" w:cs="Arial"/>
          <w:sz w:val="24"/>
          <w:szCs w:val="24"/>
        </w:rPr>
        <w:t>Arthropoda</w:t>
      </w:r>
      <w:proofErr w:type="spellEnd"/>
      <w:r w:rsidRPr="009555D2">
        <w:rPr>
          <w:rFonts w:ascii="Arial" w:hAnsi="Arial" w:cs="Arial"/>
          <w:sz w:val="24"/>
          <w:szCs w:val="24"/>
        </w:rPr>
        <w:t>. Morfologia dos insetos. Biologia dos insetos. Ecologia. Sistemática.</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HIDROLOGIA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 xml:space="preserve">EMENTA: Questão hídrica mundial. Recursos hídricos brasileiros. Hidrologia. Hidráulica. Hidrostática e hidrodinâmica. </w:t>
      </w:r>
      <w:proofErr w:type="spellStart"/>
      <w:r w:rsidRPr="009555D2">
        <w:rPr>
          <w:rFonts w:ascii="Arial" w:hAnsi="Arial" w:cs="Arial"/>
          <w:sz w:val="24"/>
          <w:szCs w:val="24"/>
        </w:rPr>
        <w:t>Hidrometria</w:t>
      </w:r>
      <w:proofErr w:type="spellEnd"/>
      <w:r w:rsidRPr="009555D2">
        <w:rPr>
          <w:rFonts w:ascii="Arial" w:hAnsi="Arial" w:cs="Arial"/>
          <w:sz w:val="24"/>
          <w:szCs w:val="24"/>
        </w:rPr>
        <w:t>.</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ZOOTECNIA GERAL</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 Importância econômica e social da produção animal. Desenvolvimento de raças e melhoramento genético de animais domésticos no mundo e no Brasil. Descrição dos principais animais domésticos utilizados na produção animal. Técnicas de criação mais difundidas. Manejo de rebanhos e índices zootécnicos. Planejamento do manejo de pastagens tropicais, alimentação e reprodução. Registro genealógico, seleção e cruzamentos.</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FITOTECNIA II (ARROZ E TRIGO)</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 xml:space="preserve">EMENTA: As culturas do arroz e de cereais de inverno. Importância econômica. Fisiologia e botânica. Clima e solo. Cultivares. Preparo do solo e plantio. Adubação e calagem. Irrigação. Colheita e armazenamento. Avanços recentes. </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FITOPATOLOGIA BÁSICA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 Conceitos de fitopatologia e doenças de plantas. Importância histórica das doenças de plantas. Sintomatologia. Etiologia. Epidemiologia e princípios gerais de controle. Utilização dos métodos biológicos, químicos, culturais e de resistência no controle de doenças. Características dos principais patógenos de plantas. Fisiologia do parasitismo. Genética da interação hospedeiro-patógeno. Classificação de doenças de plantas. Fungos como patógenos de plantas (Morfologia e taxonomia dos principais gêneros e famílias). Diagnóstico das principais doenças e seu controle.</w:t>
      </w:r>
    </w:p>
    <w:p w:rsidR="009555D2" w:rsidRPr="009555D2" w:rsidRDefault="009555D2" w:rsidP="009555D2">
      <w:pPr>
        <w:spacing w:line="360" w:lineRule="auto"/>
        <w:jc w:val="both"/>
        <w:rPr>
          <w:rFonts w:ascii="Arial" w:hAnsi="Arial" w:cs="Arial"/>
          <w:sz w:val="24"/>
          <w:szCs w:val="24"/>
        </w:rPr>
      </w:pPr>
    </w:p>
    <w:p w:rsidR="002E1E6B" w:rsidRDefault="002E1E6B" w:rsidP="009555D2">
      <w:pPr>
        <w:spacing w:line="360" w:lineRule="auto"/>
        <w:jc w:val="both"/>
        <w:rPr>
          <w:rFonts w:ascii="Arial" w:hAnsi="Arial" w:cs="Arial"/>
          <w:sz w:val="24"/>
          <w:szCs w:val="24"/>
        </w:rPr>
      </w:pPr>
    </w:p>
    <w:p w:rsidR="002E1E6B" w:rsidRDefault="002E1E6B" w:rsidP="009555D2">
      <w:pPr>
        <w:spacing w:line="360" w:lineRule="auto"/>
        <w:jc w:val="both"/>
        <w:rPr>
          <w:rFonts w:ascii="Arial" w:hAnsi="Arial" w:cs="Arial"/>
          <w:sz w:val="24"/>
          <w:szCs w:val="24"/>
        </w:rPr>
      </w:pPr>
    </w:p>
    <w:p w:rsidR="002E1E6B" w:rsidRDefault="002E1E6B" w:rsidP="009555D2">
      <w:pPr>
        <w:spacing w:line="360" w:lineRule="auto"/>
        <w:jc w:val="both"/>
        <w:rPr>
          <w:rFonts w:ascii="Arial" w:hAnsi="Arial" w:cs="Arial"/>
          <w:sz w:val="24"/>
          <w:szCs w:val="24"/>
        </w:rPr>
      </w:pPr>
    </w:p>
    <w:p w:rsidR="002E1E6B" w:rsidRDefault="002E1E6B"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SISTEMA PLANTIO DIRETO</w:t>
      </w:r>
      <w:r w:rsidRPr="009555D2">
        <w:rPr>
          <w:rFonts w:ascii="Arial" w:hAnsi="Arial" w:cs="Arial"/>
          <w:sz w:val="24"/>
          <w:szCs w:val="24"/>
        </w:rPr>
        <w:tab/>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 Introdução e Aspectos Gerais. Princípios básicos. Planejamento e pré-requisitos. Máquinas e equipamentos. Importância da Cobertura Vegetal do Solo e Rotação de Culturas para o Sistema Plantio Direto. Manejo Fitossanitário. Alterações das Características do Solo. Integração lavoura x pecuária. Economicidade do sistema.</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IRRIGAÇÃO E DRENAGEM</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 A água requerida pelas culturas. Características físicas e hídricas do solo.  A disponibilidade de água no solo. Qualidade da água para irrigação. Relação solo água­ planta. Fontes de suprimento de água. Medição de água para irrigação (</w:t>
      </w:r>
      <w:proofErr w:type="spellStart"/>
      <w:r w:rsidRPr="009555D2">
        <w:rPr>
          <w:rFonts w:ascii="Arial" w:hAnsi="Arial" w:cs="Arial"/>
          <w:sz w:val="24"/>
          <w:szCs w:val="24"/>
        </w:rPr>
        <w:t>hidrometria</w:t>
      </w:r>
      <w:proofErr w:type="spellEnd"/>
      <w:r w:rsidRPr="009555D2">
        <w:rPr>
          <w:rFonts w:ascii="Arial" w:hAnsi="Arial" w:cs="Arial"/>
          <w:sz w:val="24"/>
          <w:szCs w:val="24"/>
        </w:rPr>
        <w:t>). Captação, elevação e aproveitamento de água.  Estimativa da evapotranspiração e balanço hídrico. Determinação da velocidade de infiltração da água no solo.  Fatores climáticos que afetam a disponibilidade de água às plantas.  Sistemas de irrigação utilizados em horticultura. Fatores a serem considerados na escolha de um sistema de irrigação para horticultura. Perda de carga nas tubulações. Sistemas de drenagem.</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ENTOMOLOGIA AGRÍCOLA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 O conceito de pragas. Níveis de danos econômicos. Identificação das pragas das principais culturas econômicas do Brasil Central. Métodos de controle de pragas. Controles químicos e agrotóxicos recomendados. Manejo Integrado de Pragas (MIP). Controle biológico, inimigos naturais e predadores. Insetos vetores de patógenos de plantas.</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MECANIZAÇÃO AGRÍCOLA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 Objetivos da mecanização agrícola. Máquinas de interesse agronômico. Tração animal. Tração mecânica. Acoplamento. Implementos agrícolas para preparo do solo.</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FITOTECNIA III (CANA E PLANTAS OLEAGINOSAS)</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 As culturas da Mamona, Girassol e Cana-de-Açúcar. Importância econômica. Fisiologia e botânica. Clima e solo. Cultivares. Preparo do solo e plantio. Adubação e calagem. Irrigação. Colheita e armazenamento. Avanços recentes.</w:t>
      </w:r>
    </w:p>
    <w:p w:rsidR="009555D2" w:rsidRPr="009555D2" w:rsidRDefault="009555D2" w:rsidP="009555D2">
      <w:pPr>
        <w:spacing w:line="360" w:lineRule="auto"/>
        <w:jc w:val="both"/>
        <w:rPr>
          <w:rFonts w:ascii="Arial" w:hAnsi="Arial" w:cs="Arial"/>
          <w:sz w:val="24"/>
          <w:szCs w:val="24"/>
        </w:rPr>
      </w:pPr>
    </w:p>
    <w:p w:rsidR="002E1E6B" w:rsidRDefault="002E1E6B"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FITOPATOLOGIA APLICADA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 xml:space="preserve">EMENTA: Vírus e viroses de plantas. </w:t>
      </w:r>
      <w:proofErr w:type="spellStart"/>
      <w:r w:rsidRPr="009555D2">
        <w:rPr>
          <w:rFonts w:ascii="Arial" w:hAnsi="Arial" w:cs="Arial"/>
          <w:sz w:val="24"/>
          <w:szCs w:val="24"/>
        </w:rPr>
        <w:t>Micoplasmas</w:t>
      </w:r>
      <w:proofErr w:type="spellEnd"/>
      <w:r w:rsidRPr="009555D2">
        <w:rPr>
          <w:rFonts w:ascii="Arial" w:hAnsi="Arial" w:cs="Arial"/>
          <w:sz w:val="24"/>
          <w:szCs w:val="24"/>
        </w:rPr>
        <w:t xml:space="preserve">: MLO como </w:t>
      </w:r>
      <w:proofErr w:type="spellStart"/>
      <w:r w:rsidRPr="009555D2">
        <w:rPr>
          <w:rFonts w:ascii="Arial" w:hAnsi="Arial" w:cs="Arial"/>
          <w:sz w:val="24"/>
          <w:szCs w:val="24"/>
        </w:rPr>
        <w:t>fitopatógenos</w:t>
      </w:r>
      <w:proofErr w:type="spellEnd"/>
      <w:r w:rsidRPr="009555D2">
        <w:rPr>
          <w:rFonts w:ascii="Arial" w:hAnsi="Arial" w:cs="Arial"/>
          <w:sz w:val="24"/>
          <w:szCs w:val="24"/>
        </w:rPr>
        <w:t xml:space="preserve">. Bactérias </w:t>
      </w:r>
      <w:proofErr w:type="spellStart"/>
      <w:r w:rsidRPr="009555D2">
        <w:rPr>
          <w:rFonts w:ascii="Arial" w:hAnsi="Arial" w:cs="Arial"/>
          <w:sz w:val="24"/>
          <w:szCs w:val="24"/>
        </w:rPr>
        <w:t>fitopatogênicas</w:t>
      </w:r>
      <w:proofErr w:type="spellEnd"/>
      <w:r w:rsidRPr="009555D2">
        <w:rPr>
          <w:rFonts w:ascii="Arial" w:hAnsi="Arial" w:cs="Arial"/>
          <w:sz w:val="24"/>
          <w:szCs w:val="24"/>
        </w:rPr>
        <w:t xml:space="preserve">. Nematoides </w:t>
      </w:r>
      <w:proofErr w:type="spellStart"/>
      <w:r w:rsidRPr="009555D2">
        <w:rPr>
          <w:rFonts w:ascii="Arial" w:hAnsi="Arial" w:cs="Arial"/>
          <w:sz w:val="24"/>
          <w:szCs w:val="24"/>
        </w:rPr>
        <w:t>fitopatogênicos</w:t>
      </w:r>
      <w:proofErr w:type="spellEnd"/>
      <w:r w:rsidRPr="009555D2">
        <w:rPr>
          <w:rFonts w:ascii="Arial" w:hAnsi="Arial" w:cs="Arial"/>
          <w:sz w:val="24"/>
          <w:szCs w:val="24"/>
        </w:rPr>
        <w:t xml:space="preserve">. Variabilidade em </w:t>
      </w:r>
      <w:proofErr w:type="spellStart"/>
      <w:r w:rsidRPr="009555D2">
        <w:rPr>
          <w:rFonts w:ascii="Arial" w:hAnsi="Arial" w:cs="Arial"/>
          <w:sz w:val="24"/>
          <w:szCs w:val="24"/>
        </w:rPr>
        <w:t>fitopatógenos</w:t>
      </w:r>
      <w:proofErr w:type="spellEnd"/>
      <w:r w:rsidRPr="009555D2">
        <w:rPr>
          <w:rFonts w:ascii="Arial" w:hAnsi="Arial" w:cs="Arial"/>
          <w:sz w:val="24"/>
          <w:szCs w:val="24"/>
        </w:rPr>
        <w:t xml:space="preserve">. Manejo cultural, químico, biológico e de resistência de plantas. Manejo Integrado de doenças causadas por nematoides, bactérias e vírus. </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DEFESA SANITÁRIA VEGETAL</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 Conceitos. Legislação. Toxicologia dos agrotóxicos. Comportamento dos agrotóxicos no ambiente. Impacto dos agrotóxicos no ambiente. Prevenção e primeiros socorros em acidentes com agrotóxicos. Equipamentos de Proteção Individual (EPIs). Tipos e equipamentos de pulverização. Calibração de pulverizadores. Recomendações técnicas para aplicação de agrotóxicos. Aplicação de agrotóxicos.</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TECNOLOGIA E PRODUÇÃO DE SEMENTES</w:t>
      </w:r>
      <w:r w:rsidRPr="009555D2">
        <w:rPr>
          <w:rFonts w:ascii="Arial" w:hAnsi="Arial" w:cs="Arial"/>
          <w:sz w:val="24"/>
          <w:szCs w:val="24"/>
        </w:rPr>
        <w:cr/>
      </w:r>
      <w:r w:rsidR="002E1E6B">
        <w:rPr>
          <w:rFonts w:ascii="Arial" w:hAnsi="Arial" w:cs="Arial"/>
          <w:sz w:val="24"/>
          <w:szCs w:val="24"/>
        </w:rPr>
        <w:t xml:space="preserve">EMENTA: </w:t>
      </w:r>
      <w:r w:rsidRPr="009555D2">
        <w:rPr>
          <w:rFonts w:ascii="Arial" w:hAnsi="Arial" w:cs="Arial"/>
          <w:sz w:val="24"/>
          <w:szCs w:val="24"/>
        </w:rPr>
        <w:t>Considerações gerais. Importância das sementes. Características das sementes. Formação. Estruturas e funções. Maturação. Germinação. Dormência. Deterioração e vigor. Maturação e colheita. Noções sobre o processamento das sementes. Estabelecimento de campos de produção de sementes. Colheita. Secagem.  Beneficiamento.  Armazenamento. Tratamento. Produção.</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SILVICULTURA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 Definição. Importância. Valor da cobertura floresta para o Brasil. Fundamentos da Silvicultura. Escolha de espécies. Obtenção de material propagativo. Colheita, beneficiamento, armazenamento e análise de frutos e sementes. Semeadura e produção de mudas. Viveiro. Cultura do eucalipto. Legislação florestal.</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TECNOLOGIA DE PRODUÇÃO DE ALIMENTOS</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 xml:space="preserve">EMENTA: Introdução. Tipos de Agroindústrias. Tecnologia de processamentos de produtos agropecuários. </w:t>
      </w:r>
      <w:proofErr w:type="spellStart"/>
      <w:r w:rsidRPr="009555D2">
        <w:rPr>
          <w:rFonts w:ascii="Arial" w:hAnsi="Arial" w:cs="Arial"/>
          <w:sz w:val="24"/>
          <w:szCs w:val="24"/>
        </w:rPr>
        <w:t>Zimotecnia</w:t>
      </w:r>
      <w:proofErr w:type="spellEnd"/>
      <w:r w:rsidRPr="009555D2">
        <w:rPr>
          <w:rFonts w:ascii="Arial" w:hAnsi="Arial" w:cs="Arial"/>
          <w:sz w:val="24"/>
          <w:szCs w:val="24"/>
        </w:rPr>
        <w:t>. Características tecnológicas das principais matérias-primas agropecuárias. Controle de qualidade e higiene de matérias-primas para a agroindústria e para o consumo. Mudanças bioquímicas e fisiológicas. Colheita e manuseio pós-colheita de produtos agrícolas. Conservação e Transporte.</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MANEJO DE BACIAS HIDROGRÁFICAS</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 xml:space="preserve">Floresta e qualidade da água. Consumo de água por florestas. </w:t>
      </w:r>
      <w:proofErr w:type="spellStart"/>
      <w:r w:rsidRPr="009555D2">
        <w:rPr>
          <w:rFonts w:ascii="Arial" w:hAnsi="Arial" w:cs="Arial"/>
          <w:sz w:val="24"/>
          <w:szCs w:val="24"/>
        </w:rPr>
        <w:t>Microbacias</w:t>
      </w:r>
      <w:proofErr w:type="spellEnd"/>
      <w:r w:rsidRPr="009555D2">
        <w:rPr>
          <w:rFonts w:ascii="Arial" w:hAnsi="Arial" w:cs="Arial"/>
          <w:sz w:val="24"/>
          <w:szCs w:val="24"/>
        </w:rPr>
        <w:t xml:space="preserve"> hidrográficas. Controle da produção de água em </w:t>
      </w:r>
      <w:proofErr w:type="spellStart"/>
      <w:r w:rsidRPr="009555D2">
        <w:rPr>
          <w:rFonts w:ascii="Arial" w:hAnsi="Arial" w:cs="Arial"/>
          <w:sz w:val="24"/>
          <w:szCs w:val="24"/>
        </w:rPr>
        <w:t>microbacias</w:t>
      </w:r>
      <w:proofErr w:type="spellEnd"/>
      <w:r w:rsidRPr="009555D2">
        <w:rPr>
          <w:rFonts w:ascii="Arial" w:hAnsi="Arial" w:cs="Arial"/>
          <w:sz w:val="24"/>
          <w:szCs w:val="24"/>
        </w:rPr>
        <w:t xml:space="preserve">. Manejo integrado de </w:t>
      </w:r>
      <w:proofErr w:type="spellStart"/>
      <w:r w:rsidRPr="009555D2">
        <w:rPr>
          <w:rFonts w:ascii="Arial" w:hAnsi="Arial" w:cs="Arial"/>
          <w:sz w:val="24"/>
          <w:szCs w:val="24"/>
        </w:rPr>
        <w:t>microbacias</w:t>
      </w:r>
      <w:proofErr w:type="spellEnd"/>
      <w:r w:rsidRPr="009555D2">
        <w:rPr>
          <w:rFonts w:ascii="Arial" w:hAnsi="Arial" w:cs="Arial"/>
          <w:sz w:val="24"/>
          <w:szCs w:val="24"/>
        </w:rPr>
        <w:t xml:space="preserve"> hidrográficas. Manejo de cursos d’água e áreas degradadas. Intemperismo e erosão. Escavação e transporte de materiais em cursos d’água. Tratamento longitudinal dos cursos d’água. Tratamento dos cursos d’água por obras transversais.</w:t>
      </w:r>
    </w:p>
    <w:p w:rsidR="002E1E6B" w:rsidRDefault="002E1E6B"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 xml:space="preserve">DISCIPLINA: FITOTECNIA IV (ALGODÃO E CAFÉ) </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 A cultura do algodão e do café. Importância econômica. Fisiologia e botânica. Clima e solo. Cultivares. Preparo do solo e plantio. Adubação e calagem. Irrigação. Colheita e armazenamento. Avanços recentes.</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OLERICULTURA GERAL</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 xml:space="preserve">EMENTA: Horticultura Geral, Olericultura geral (Importância, Botânica Clima, Propagação, Solos e Nutrição). </w:t>
      </w:r>
      <w:proofErr w:type="spellStart"/>
      <w:r w:rsidRPr="009555D2">
        <w:rPr>
          <w:rFonts w:ascii="Arial" w:hAnsi="Arial" w:cs="Arial"/>
          <w:sz w:val="24"/>
          <w:szCs w:val="24"/>
        </w:rPr>
        <w:t>Ecofisiologia</w:t>
      </w:r>
      <w:proofErr w:type="spellEnd"/>
      <w:r w:rsidRPr="009555D2">
        <w:rPr>
          <w:rFonts w:ascii="Arial" w:hAnsi="Arial" w:cs="Arial"/>
          <w:sz w:val="24"/>
          <w:szCs w:val="24"/>
        </w:rPr>
        <w:t xml:space="preserve"> das principais culturas. Qualidade nutricional, fitossanitária e industrial de </w:t>
      </w:r>
      <w:proofErr w:type="spellStart"/>
      <w:r w:rsidRPr="009555D2">
        <w:rPr>
          <w:rFonts w:ascii="Arial" w:hAnsi="Arial" w:cs="Arial"/>
          <w:sz w:val="24"/>
          <w:szCs w:val="24"/>
        </w:rPr>
        <w:t>olerícolas</w:t>
      </w:r>
      <w:proofErr w:type="spellEnd"/>
      <w:r w:rsidRPr="009555D2">
        <w:rPr>
          <w:rFonts w:ascii="Arial" w:hAnsi="Arial" w:cs="Arial"/>
          <w:sz w:val="24"/>
          <w:szCs w:val="24"/>
        </w:rPr>
        <w:t xml:space="preserve">. Sistemas de manejo das culturas </w:t>
      </w:r>
      <w:proofErr w:type="spellStart"/>
      <w:r w:rsidRPr="009555D2">
        <w:rPr>
          <w:rFonts w:ascii="Arial" w:hAnsi="Arial" w:cs="Arial"/>
          <w:sz w:val="24"/>
          <w:szCs w:val="24"/>
        </w:rPr>
        <w:t>olerícolas</w:t>
      </w:r>
      <w:proofErr w:type="spellEnd"/>
      <w:r w:rsidRPr="009555D2">
        <w:rPr>
          <w:rFonts w:ascii="Arial" w:hAnsi="Arial" w:cs="Arial"/>
          <w:sz w:val="24"/>
          <w:szCs w:val="24"/>
        </w:rPr>
        <w:t xml:space="preserve">. Rotação, consorciação e sucessão de culturas. Armazenamento e comercialização. Abordagem das principais culturas da região. Viabilidade socioeconômica e ambiental dos sistemas de produção: convencional e alternativo. Fisiologia da pós-colheita. </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FRUTICULTURA GERAL</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 Introdução ao estudo da Fruticultura; melhoramento; propagação; exigências culturais; colheita; beneficiamento; pós-colheita; acondicionamento e comercialização.</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 xml:space="preserve">DISCIPLINA: COMERCIALIZAÇÃO AGRÍCOLA, MARKETING E AGRONEGÓCIO. </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 Comercialização Agrícola. Mercado agrícola em desenvolvimento. Conceitos básicos. Abordagens. Instituições ou indivíduos envolvidos na comercialização. Mercados atacadista e varejista. Custos, margens, participação do produtor e canais de comercialização. Transporte e armazenamento de produtos agrícolas. Classificação, padronização e embalagens. Comercialização de insumos agrícolas. Mercado externo de produtos agrícolas. Políticas de mercado.</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ECONOMIA E ADMINISTRAÇÃO AGROINDUSTRIAL</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w:t>
      </w:r>
      <w:r w:rsidR="002E1E6B">
        <w:rPr>
          <w:rFonts w:ascii="Arial" w:hAnsi="Arial" w:cs="Arial"/>
          <w:sz w:val="24"/>
          <w:szCs w:val="24"/>
        </w:rPr>
        <w:t xml:space="preserve">: </w:t>
      </w:r>
      <w:r w:rsidRPr="009555D2">
        <w:rPr>
          <w:rFonts w:ascii="Arial" w:hAnsi="Arial" w:cs="Arial"/>
          <w:sz w:val="24"/>
          <w:szCs w:val="24"/>
        </w:rPr>
        <w:t>A agricultura e o desenvolvimento econômico no Brasil. Conceitos básicos de economia. O desafio alimentar. Sistema agroindustrial. Arranjos produtivos locais e a agricultura familiar. Economia das organizações. Mercados e preços agrícolas. Organização e desenvolvimento de mercados. Gestão de tecnologia e inovação em sistemas agroindustriais. Administração da cadeia de suprimento e sistemas de coordenação. A comunicação no agronegócio. Intervenção governamental. Comércio exterior. Introdução aos mercados futuros e de opções.</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TCC1</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 Elaboração do Projeto de Pesquisa: A Escolha do Tema; O Estabelecimento do Roteiro Básico; A Pesquisa das Informações Necessárias; A Elaboração do Texto; Seminário de Pesquisa.</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AVALIAÇÃO DE IMPACTOS AMBIENTAIS</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w:t>
      </w:r>
      <w:r w:rsidR="002E1E6B">
        <w:rPr>
          <w:rFonts w:ascii="Arial" w:hAnsi="Arial" w:cs="Arial"/>
          <w:sz w:val="24"/>
          <w:szCs w:val="24"/>
        </w:rPr>
        <w:t xml:space="preserve">: </w:t>
      </w:r>
      <w:r w:rsidRPr="009555D2">
        <w:rPr>
          <w:rFonts w:ascii="Arial" w:hAnsi="Arial" w:cs="Arial"/>
          <w:sz w:val="24"/>
          <w:szCs w:val="24"/>
        </w:rPr>
        <w:t>Risco Ambiental. Análise Ambiental. Método de avaliação de impacto ambiental (AIA). Elaboração de EIA/RIMA. Avaliação econômica de impactos ambientais. Estudo de caso.</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PAISAGISMO DE PARQUES E JARDINS E FLORICULTURA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 Histórico, conceito e importância do paisagismo. Classificação e uso de plantas ornamentais. Princípios básicos do paisagismo. Planejamento de áreas paisagísticas. Arborização urbana e rodoviária. Aspectos econômicos da floricultura. Ambientes de produção. Substratos e condicionamento da floricultura. Técnicas de produção de flores de corte. Comercialização.</w:t>
      </w:r>
    </w:p>
    <w:p w:rsidR="009555D2" w:rsidRPr="009555D2" w:rsidRDefault="009555D2" w:rsidP="009555D2">
      <w:pPr>
        <w:spacing w:line="360" w:lineRule="auto"/>
        <w:jc w:val="both"/>
        <w:rPr>
          <w:rFonts w:ascii="Arial" w:hAnsi="Arial" w:cs="Arial"/>
          <w:sz w:val="24"/>
          <w:szCs w:val="24"/>
        </w:rPr>
      </w:pPr>
    </w:p>
    <w:p w:rsidR="002E1E6B" w:rsidRDefault="002E1E6B" w:rsidP="009555D2">
      <w:pPr>
        <w:spacing w:line="360" w:lineRule="auto"/>
        <w:jc w:val="both"/>
        <w:rPr>
          <w:rFonts w:ascii="Arial" w:hAnsi="Arial" w:cs="Arial"/>
          <w:sz w:val="24"/>
          <w:szCs w:val="24"/>
        </w:rPr>
      </w:pPr>
    </w:p>
    <w:p w:rsidR="002E1E6B" w:rsidRDefault="002E1E6B" w:rsidP="009555D2">
      <w:pPr>
        <w:spacing w:line="360" w:lineRule="auto"/>
        <w:jc w:val="both"/>
        <w:rPr>
          <w:rFonts w:ascii="Arial" w:hAnsi="Arial" w:cs="Arial"/>
          <w:sz w:val="24"/>
          <w:szCs w:val="24"/>
        </w:rPr>
      </w:pPr>
    </w:p>
    <w:p w:rsidR="002E1E6B" w:rsidRDefault="002E1E6B" w:rsidP="009555D2">
      <w:pPr>
        <w:spacing w:line="360" w:lineRule="auto"/>
        <w:jc w:val="both"/>
        <w:rPr>
          <w:rFonts w:ascii="Arial" w:hAnsi="Arial" w:cs="Arial"/>
          <w:sz w:val="24"/>
          <w:szCs w:val="24"/>
        </w:rPr>
      </w:pPr>
    </w:p>
    <w:p w:rsidR="002E1E6B" w:rsidRDefault="002E1E6B" w:rsidP="009555D2">
      <w:pPr>
        <w:spacing w:line="360" w:lineRule="auto"/>
        <w:jc w:val="both"/>
        <w:rPr>
          <w:rFonts w:ascii="Arial" w:hAnsi="Arial" w:cs="Arial"/>
          <w:sz w:val="24"/>
          <w:szCs w:val="24"/>
        </w:rPr>
      </w:pPr>
    </w:p>
    <w:p w:rsidR="002E1E6B" w:rsidRDefault="002E1E6B" w:rsidP="009555D2">
      <w:pPr>
        <w:spacing w:line="360" w:lineRule="auto"/>
        <w:jc w:val="both"/>
        <w:rPr>
          <w:rFonts w:ascii="Arial" w:hAnsi="Arial" w:cs="Arial"/>
          <w:sz w:val="24"/>
          <w:szCs w:val="24"/>
        </w:rPr>
      </w:pPr>
    </w:p>
    <w:p w:rsidR="002E1E6B" w:rsidRDefault="002E1E6B" w:rsidP="009555D2">
      <w:pPr>
        <w:spacing w:line="360" w:lineRule="auto"/>
        <w:jc w:val="both"/>
        <w:rPr>
          <w:rFonts w:ascii="Arial" w:hAnsi="Arial" w:cs="Arial"/>
          <w:sz w:val="24"/>
          <w:szCs w:val="24"/>
        </w:rPr>
      </w:pPr>
    </w:p>
    <w:p w:rsidR="002E1E6B" w:rsidRDefault="002E1E6B"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SOCIOLOGIA E EXTENSÃO RURAL</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 xml:space="preserve">EMENTA: Conceitos básicos de sociologia e antropologia. Perspectivas teóricas e metodológicas. Aspectos sócio históricos e antropológicos do desenvolvimento agrícola brasileiro. Relações de produção e força de trabalho no campo. Organização social e imaginário social no meio rural. O estado e a questão fundiária. As diversas dimensões da extensão rural. Métodos e formas de trabalho de extensão rural. Elaboração de plano/projeto de extensão rural. </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FITOTECNIA V (FEIJÃO E SOJA)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w:t>
      </w:r>
      <w:r w:rsidR="002E1E6B">
        <w:rPr>
          <w:rFonts w:ascii="Arial" w:hAnsi="Arial" w:cs="Arial"/>
          <w:sz w:val="24"/>
          <w:szCs w:val="24"/>
        </w:rPr>
        <w:t xml:space="preserve"> </w:t>
      </w:r>
      <w:r w:rsidRPr="009555D2">
        <w:rPr>
          <w:rFonts w:ascii="Arial" w:hAnsi="Arial" w:cs="Arial"/>
          <w:sz w:val="24"/>
          <w:szCs w:val="24"/>
        </w:rPr>
        <w:t xml:space="preserve">As culturas do Feijão e da Soja. Importância econômica. Fisiologia e botânica. Clima e solo. Cultivares. Preparo do solo e plantio. Adubação e calagem. Irrigação. Colheita e armazenamento. Avanços recentes. </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TCC2</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w:t>
      </w:r>
      <w:r w:rsidR="002E1E6B">
        <w:rPr>
          <w:rFonts w:ascii="Arial" w:hAnsi="Arial" w:cs="Arial"/>
          <w:sz w:val="24"/>
          <w:szCs w:val="24"/>
        </w:rPr>
        <w:t xml:space="preserve">: </w:t>
      </w:r>
      <w:r w:rsidRPr="009555D2">
        <w:rPr>
          <w:rFonts w:ascii="Arial" w:hAnsi="Arial" w:cs="Arial"/>
          <w:sz w:val="24"/>
          <w:szCs w:val="24"/>
        </w:rPr>
        <w:t>Elaboração da monografia com orientação individual. Defesa Pública.</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ARMAZENAMENTO DE GRÃOS</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 xml:space="preserve">EMENTA: Introdução. Constituição dos grãos. Maturação das sementes. Perdas pós-colheita. Danos mecânicos. Características de grãos armazenados. Secagem. Armazenagem. Manipulação de grãos. Controle de pragas. </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 xml:space="preserve">DISCIPLINA: ESTÁGIO SUPERVISIONADO </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w:t>
      </w:r>
      <w:r w:rsidR="002E1E6B">
        <w:rPr>
          <w:rFonts w:ascii="Arial" w:hAnsi="Arial" w:cs="Arial"/>
          <w:sz w:val="24"/>
          <w:szCs w:val="24"/>
        </w:rPr>
        <w:t xml:space="preserve">: </w:t>
      </w:r>
      <w:r w:rsidRPr="009555D2">
        <w:rPr>
          <w:rFonts w:ascii="Arial" w:hAnsi="Arial" w:cs="Arial"/>
          <w:sz w:val="24"/>
          <w:szCs w:val="24"/>
        </w:rPr>
        <w:t xml:space="preserve">O estágio supervisionado é uma atividade curricular obrigatória, de treinamento prático, aprimoramento técnico, cultural, científico e de relações humanas, visando a complementação do processo de ensino-aprendizagem, proporcionado ao aluno através de observações, estudos, pesquisas, visitas, exercício profissional remunerado ou não em empresas públicas e/ou privadas, dentre outras, além daquele realizado na própria instituição, sob responsabilidade de professor responsável pela disciplina. </w:t>
      </w:r>
    </w:p>
    <w:p w:rsidR="009555D2" w:rsidRPr="009555D2" w:rsidRDefault="009555D2" w:rsidP="009555D2">
      <w:pPr>
        <w:spacing w:line="360" w:lineRule="auto"/>
        <w:jc w:val="both"/>
        <w:rPr>
          <w:rFonts w:ascii="Arial" w:hAnsi="Arial" w:cs="Arial"/>
          <w:sz w:val="24"/>
          <w:szCs w:val="24"/>
        </w:rPr>
      </w:pPr>
    </w:p>
    <w:p w:rsidR="002E1E6B" w:rsidRDefault="002E1E6B" w:rsidP="009555D2">
      <w:pPr>
        <w:spacing w:line="360" w:lineRule="auto"/>
        <w:jc w:val="both"/>
        <w:rPr>
          <w:rFonts w:ascii="Arial" w:hAnsi="Arial" w:cs="Arial"/>
          <w:sz w:val="24"/>
          <w:szCs w:val="24"/>
        </w:rPr>
      </w:pPr>
    </w:p>
    <w:p w:rsidR="002E1E6B" w:rsidRDefault="002E1E6B" w:rsidP="009555D2">
      <w:pPr>
        <w:spacing w:line="360" w:lineRule="auto"/>
        <w:jc w:val="both"/>
        <w:rPr>
          <w:rFonts w:ascii="Arial" w:hAnsi="Arial" w:cs="Arial"/>
          <w:sz w:val="24"/>
          <w:szCs w:val="24"/>
        </w:rPr>
      </w:pPr>
    </w:p>
    <w:p w:rsidR="002E1E6B" w:rsidRDefault="002E1E6B" w:rsidP="009555D2">
      <w:pPr>
        <w:spacing w:line="360" w:lineRule="auto"/>
        <w:jc w:val="both"/>
        <w:rPr>
          <w:rFonts w:ascii="Arial" w:hAnsi="Arial" w:cs="Arial"/>
          <w:sz w:val="24"/>
          <w:szCs w:val="24"/>
        </w:rPr>
      </w:pPr>
    </w:p>
    <w:p w:rsidR="002E1E6B" w:rsidRDefault="002E1E6B"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 xml:space="preserve">DISCIPLINA: ATIVIDADES COMPLEMENTARES </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w:t>
      </w:r>
      <w:r w:rsidR="002E1E6B">
        <w:rPr>
          <w:rFonts w:ascii="Arial" w:hAnsi="Arial" w:cs="Arial"/>
          <w:sz w:val="24"/>
          <w:szCs w:val="24"/>
        </w:rPr>
        <w:t xml:space="preserve">: </w:t>
      </w:r>
      <w:r w:rsidRPr="009555D2">
        <w:rPr>
          <w:rFonts w:ascii="Arial" w:hAnsi="Arial" w:cs="Arial"/>
          <w:sz w:val="24"/>
          <w:szCs w:val="24"/>
        </w:rPr>
        <w:t>São todos e quaisquer procedimentos desenvolvidos pelo estudante, relacionado com as proposições do Curso sob a supervisão e ou autorização da autoridade pedagógica competente, configuradas pela participação em cursos, palestras, eventos acadêmicos, trabalho voluntário, participações em projetos/programas de extensão, pesquisa, monitorias o estágios extra- curriculares, atividades cívicas e culturais. As atividades complementares, podem ser cumpridas e comprovadas até o final do curso, antes da colação de grau, em tempo hábil para tal.</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OPTATIVAS</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Fundamentos de LIBRAS - Linguagem Brasileira de Sinais</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 A história da educação dos surdos. Aspectos fonológicos, morfológicos e sintáticos da Língua Brasileira de Sinais. A relação entre LIBRAS e a língua portuguesa. Processos de significação e subjetivação. O ensino-aprendizagem em LIBRAS. A linguagem viso-gestual e suas implicações em produções escritas.</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Educação Ambiental - Ambiente, Saúde e Segurança</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w:t>
      </w:r>
      <w:r w:rsidR="002E1E6B">
        <w:rPr>
          <w:rFonts w:ascii="Arial" w:hAnsi="Arial" w:cs="Arial"/>
          <w:sz w:val="24"/>
          <w:szCs w:val="24"/>
        </w:rPr>
        <w:t xml:space="preserve">: </w:t>
      </w:r>
      <w:r w:rsidRPr="009555D2">
        <w:rPr>
          <w:rFonts w:ascii="Arial" w:hAnsi="Arial" w:cs="Arial"/>
          <w:sz w:val="24"/>
          <w:szCs w:val="24"/>
        </w:rPr>
        <w:t>Análise de recursos e materiais para o ensino da Ecologia. Fundamentos da Educação ambiental. Educação ambiental e a qualidade de vida. Interdisciplinaridade e a transversalidade como estratégia fundamentais para a inserção da Educação Ambiental nas ações pedagógicas. Saúde, poluição ambiental (solo, água, ar). Causa e consequências da poluição ambiental sobre a saúde da integração entre população e meio ambiente. Impactos ambientais na segurança do trabalho. Saúde ocupacional e a relação entre meio ambiente e gestão escolar. Metodologias do ensino de ambiente, saúde e segurança.</w:t>
      </w:r>
    </w:p>
    <w:p w:rsidR="009555D2" w:rsidRPr="009555D2" w:rsidRDefault="009555D2" w:rsidP="009555D2">
      <w:pPr>
        <w:spacing w:line="360" w:lineRule="auto"/>
        <w:jc w:val="both"/>
        <w:rPr>
          <w:rFonts w:ascii="Arial" w:hAnsi="Arial" w:cs="Arial"/>
          <w:sz w:val="24"/>
          <w:szCs w:val="24"/>
        </w:rPr>
      </w:pPr>
    </w:p>
    <w:p w:rsidR="002E1E6B" w:rsidRDefault="002E1E6B" w:rsidP="009555D2">
      <w:pPr>
        <w:spacing w:line="360" w:lineRule="auto"/>
        <w:jc w:val="both"/>
        <w:rPr>
          <w:rFonts w:ascii="Arial" w:hAnsi="Arial" w:cs="Arial"/>
          <w:sz w:val="24"/>
          <w:szCs w:val="24"/>
        </w:rPr>
      </w:pPr>
    </w:p>
    <w:p w:rsidR="002E1E6B" w:rsidRDefault="002E1E6B" w:rsidP="009555D2">
      <w:pPr>
        <w:spacing w:line="360" w:lineRule="auto"/>
        <w:jc w:val="both"/>
        <w:rPr>
          <w:rFonts w:ascii="Arial" w:hAnsi="Arial" w:cs="Arial"/>
          <w:sz w:val="24"/>
          <w:szCs w:val="24"/>
        </w:rPr>
      </w:pPr>
    </w:p>
    <w:p w:rsidR="002E1E6B" w:rsidRDefault="002E1E6B" w:rsidP="009555D2">
      <w:pPr>
        <w:spacing w:line="360" w:lineRule="auto"/>
        <w:jc w:val="both"/>
        <w:rPr>
          <w:rFonts w:ascii="Arial" w:hAnsi="Arial" w:cs="Arial"/>
          <w:sz w:val="24"/>
          <w:szCs w:val="24"/>
        </w:rPr>
      </w:pPr>
    </w:p>
    <w:p w:rsidR="002E1E6B" w:rsidRDefault="002E1E6B" w:rsidP="009555D2">
      <w:pPr>
        <w:spacing w:line="360" w:lineRule="auto"/>
        <w:jc w:val="both"/>
        <w:rPr>
          <w:rFonts w:ascii="Arial" w:hAnsi="Arial" w:cs="Arial"/>
          <w:sz w:val="24"/>
          <w:szCs w:val="24"/>
        </w:rPr>
      </w:pPr>
    </w:p>
    <w:p w:rsidR="002E1E6B" w:rsidRDefault="002E1E6B" w:rsidP="009555D2">
      <w:pPr>
        <w:spacing w:line="360" w:lineRule="auto"/>
        <w:jc w:val="both"/>
        <w:rPr>
          <w:rFonts w:ascii="Arial" w:hAnsi="Arial" w:cs="Arial"/>
          <w:sz w:val="24"/>
          <w:szCs w:val="24"/>
        </w:rPr>
      </w:pPr>
    </w:p>
    <w:p w:rsidR="002E1E6B" w:rsidRDefault="002E1E6B" w:rsidP="009555D2">
      <w:pPr>
        <w:spacing w:line="360" w:lineRule="auto"/>
        <w:jc w:val="both"/>
        <w:rPr>
          <w:rFonts w:ascii="Arial" w:hAnsi="Arial" w:cs="Arial"/>
          <w:sz w:val="24"/>
          <w:szCs w:val="24"/>
        </w:rPr>
      </w:pPr>
    </w:p>
    <w:p w:rsidR="002E1E6B" w:rsidRDefault="002E1E6B"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Direito Agrário</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w:t>
      </w:r>
      <w:r w:rsidR="002E1E6B">
        <w:rPr>
          <w:rFonts w:ascii="Arial" w:hAnsi="Arial" w:cs="Arial"/>
          <w:sz w:val="24"/>
          <w:szCs w:val="24"/>
        </w:rPr>
        <w:t xml:space="preserve">: </w:t>
      </w:r>
      <w:r w:rsidRPr="009555D2">
        <w:rPr>
          <w:rFonts w:ascii="Arial" w:hAnsi="Arial" w:cs="Arial"/>
          <w:sz w:val="24"/>
          <w:szCs w:val="24"/>
        </w:rPr>
        <w:t>Princípios Gerais do Direito Agrário. Direito agrário: Conceito e Abrangência. Autonomia do Direito Agrário. A Propriedade Territorial Rural no Brasil, sua Evolução e História até 1946. Orientação Legal sobre a Ocupação de Terras Públicas Federais: o Decreto 9.760/1946. A Função Social da Propriedade Rural. O Estatuto da Terra (Lei 4.504/64) e a Legislação Conexa. A Discriminação de Terras Devolutas. Acordos e Tratados Internacionais de Interesse da Legislação Agrária. Imposto Territorial Rural. Sindicato Rural. Previdência e Trabalhador Rural. Cooperativismo. Legislação Penal de Interesse do Direito Agrário. Papel do Advogado na Prática do Direito Agrário e na Educação Ambiental.</w:t>
      </w:r>
    </w:p>
    <w:p w:rsidR="009555D2" w:rsidRPr="009555D2" w:rsidRDefault="009555D2" w:rsidP="009555D2">
      <w:pPr>
        <w:spacing w:line="360" w:lineRule="auto"/>
        <w:jc w:val="both"/>
        <w:rPr>
          <w:rFonts w:ascii="Arial" w:hAnsi="Arial" w:cs="Arial"/>
          <w:sz w:val="24"/>
          <w:szCs w:val="24"/>
        </w:rPr>
      </w:pP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DISCIPLINA: Direito Ambiental</w:t>
      </w:r>
    </w:p>
    <w:p w:rsidR="009555D2" w:rsidRPr="009555D2" w:rsidRDefault="009555D2" w:rsidP="009555D2">
      <w:pPr>
        <w:spacing w:line="360" w:lineRule="auto"/>
        <w:jc w:val="both"/>
        <w:rPr>
          <w:rFonts w:ascii="Arial" w:hAnsi="Arial" w:cs="Arial"/>
          <w:sz w:val="24"/>
          <w:szCs w:val="24"/>
        </w:rPr>
      </w:pPr>
      <w:r w:rsidRPr="009555D2">
        <w:rPr>
          <w:rFonts w:ascii="Arial" w:hAnsi="Arial" w:cs="Arial"/>
          <w:sz w:val="24"/>
          <w:szCs w:val="24"/>
        </w:rPr>
        <w:t>EMENTA</w:t>
      </w:r>
      <w:r w:rsidR="002E1E6B">
        <w:rPr>
          <w:rFonts w:ascii="Arial" w:hAnsi="Arial" w:cs="Arial"/>
          <w:sz w:val="24"/>
          <w:szCs w:val="24"/>
        </w:rPr>
        <w:t xml:space="preserve">: </w:t>
      </w:r>
      <w:bookmarkStart w:id="0" w:name="_GoBack"/>
      <w:bookmarkEnd w:id="0"/>
      <w:r w:rsidRPr="009555D2">
        <w:rPr>
          <w:rFonts w:ascii="Arial" w:hAnsi="Arial" w:cs="Arial"/>
          <w:sz w:val="24"/>
          <w:szCs w:val="24"/>
        </w:rPr>
        <w:t>Conceitos básicos de Direito Ambiental. Relação do Direito Ambiental com o Direito Constitucional, Direito Administrativo, Direito Civil, Direito Penal, Direito Internacional e outras áreas necessárias à compreensão da ideia de Meio Ambiente. Legislação e órgãos protetores do meio ambiente. Modelo jurídico para a proteção do meio ambiente em UNAI e região. Estudo Prévio de Impacto Ambiental. Informação Ambiental. Prevenção e reparação do dano ambiental: responsabilidade civil por danos ao meio ambiente (Lei 7347/85). Poder de política ambiental: Licenciamento ambiental, zoneamento ambiental, padrões ambientais. Competências Legislativas. Unidades de conservação da natureza, regime jurídico. Código Florestal. Poluição. Educação Ambiental.</w:t>
      </w:r>
    </w:p>
    <w:p w:rsidR="008A63FE" w:rsidRPr="009555D2" w:rsidRDefault="008A63FE" w:rsidP="009555D2">
      <w:pPr>
        <w:spacing w:line="360" w:lineRule="auto"/>
        <w:jc w:val="both"/>
        <w:rPr>
          <w:rFonts w:ascii="Arial" w:hAnsi="Arial" w:cs="Arial"/>
          <w:sz w:val="24"/>
          <w:szCs w:val="24"/>
        </w:rPr>
      </w:pPr>
    </w:p>
    <w:sectPr w:rsidR="008A63FE" w:rsidRPr="009555D2" w:rsidSect="001717F1">
      <w:headerReference w:type="default" r:id="rId8"/>
      <w:pgSz w:w="11906" w:h="16838"/>
      <w:pgMar w:top="1701" w:right="849" w:bottom="1417" w:left="1418" w:header="708" w:footer="4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287" w:rsidRDefault="00243287" w:rsidP="00CF3C0F">
      <w:r>
        <w:separator/>
      </w:r>
    </w:p>
  </w:endnote>
  <w:endnote w:type="continuationSeparator" w:id="0">
    <w:p w:rsidR="00243287" w:rsidRDefault="00243287" w:rsidP="00CF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Technical">
    <w:altName w:val="Courier New"/>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287" w:rsidRDefault="00243287" w:rsidP="00CF3C0F">
      <w:r>
        <w:separator/>
      </w:r>
    </w:p>
  </w:footnote>
  <w:footnote w:type="continuationSeparator" w:id="0">
    <w:p w:rsidR="00243287" w:rsidRDefault="00243287" w:rsidP="00CF3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0F" w:rsidRDefault="001717F1" w:rsidP="001717F1">
    <w:pPr>
      <w:pStyle w:val="Cabealho"/>
      <w:ind w:left="839" w:right="675"/>
      <w:rPr>
        <w:b/>
        <w:sz w:val="22"/>
        <w:szCs w:val="22"/>
      </w:rPr>
    </w:pPr>
    <w:r>
      <w:rPr>
        <w:b/>
        <w:noProof/>
        <w:sz w:val="22"/>
        <w:szCs w:val="22"/>
      </w:rPr>
      <mc:AlternateContent>
        <mc:Choice Requires="wps">
          <w:drawing>
            <wp:anchor distT="0" distB="0" distL="114300" distR="114300" simplePos="0" relativeHeight="251660288" behindDoc="0" locked="0" layoutInCell="1" allowOverlap="1" wp14:anchorId="4F32CCEB" wp14:editId="6AEC3453">
              <wp:simplePos x="0" y="0"/>
              <wp:positionH relativeFrom="margin">
                <wp:align>right</wp:align>
              </wp:positionH>
              <wp:positionV relativeFrom="paragraph">
                <wp:posOffset>-32614</wp:posOffset>
              </wp:positionV>
              <wp:extent cx="6122822" cy="563880"/>
              <wp:effectExtent l="0" t="0" r="11430" b="26670"/>
              <wp:wrapNone/>
              <wp:docPr id="3" name="Retângulo 3"/>
              <wp:cNvGraphicFramePr/>
              <a:graphic xmlns:a="http://schemas.openxmlformats.org/drawingml/2006/main">
                <a:graphicData uri="http://schemas.microsoft.com/office/word/2010/wordprocessingShape">
                  <wps:wsp>
                    <wps:cNvSpPr/>
                    <wps:spPr>
                      <a:xfrm>
                        <a:off x="0" y="0"/>
                        <a:ext cx="6122822" cy="563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1CA9F" id="Retângulo 3" o:spid="_x0000_s1026" style="position:absolute;margin-left:430.9pt;margin-top:-2.55pt;width:482.1pt;height:44.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" filled="f" strokecolor="black [3213]" strokeweight="1pt">
              <w10:wrap anchorx="margin"/>
            </v:rect>
          </w:pict>
        </mc:Fallback>
      </mc:AlternateContent>
    </w:r>
    <w:r w:rsidRPr="00443F29">
      <w:rPr>
        <w:b/>
        <w:noProof/>
        <w:sz w:val="22"/>
        <w:szCs w:val="22"/>
      </w:rPr>
      <w:drawing>
        <wp:anchor distT="0" distB="0" distL="114300" distR="114300" simplePos="0" relativeHeight="251659264" behindDoc="0" locked="0" layoutInCell="1" allowOverlap="1" wp14:anchorId="528228FD" wp14:editId="666B4ED2">
          <wp:simplePos x="0" y="0"/>
          <wp:positionH relativeFrom="margin">
            <wp:posOffset>101574</wp:posOffset>
          </wp:positionH>
          <wp:positionV relativeFrom="margin">
            <wp:posOffset>-641452</wp:posOffset>
          </wp:positionV>
          <wp:extent cx="508000" cy="497205"/>
          <wp:effectExtent l="0" t="0" r="6350" b="0"/>
          <wp:wrapSquare wrapText="bothSides"/>
          <wp:docPr id="34" name="Imagem 34" descr="novo logotipo fac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logotipo fact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szCs w:val="22"/>
      </w:rPr>
      <w:t xml:space="preserve">    </w:t>
    </w:r>
    <w:r w:rsidR="00CF3C0F" w:rsidRPr="00443F29">
      <w:rPr>
        <w:b/>
        <w:sz w:val="22"/>
        <w:szCs w:val="22"/>
      </w:rPr>
      <w:t xml:space="preserve">FACULDADE DE CIÊNCIAS E TECNOLOGIA DE UNAÍ </w:t>
    </w:r>
    <w:r>
      <w:rPr>
        <w:b/>
        <w:sz w:val="22"/>
        <w:szCs w:val="22"/>
      </w:rPr>
      <w:t>–</w:t>
    </w:r>
    <w:r w:rsidR="00CF3C0F" w:rsidRPr="00443F29">
      <w:rPr>
        <w:b/>
        <w:sz w:val="22"/>
        <w:szCs w:val="22"/>
      </w:rPr>
      <w:t xml:space="preserve"> FACTU</w:t>
    </w:r>
  </w:p>
  <w:p w:rsidR="001717F1" w:rsidRPr="00443F29" w:rsidRDefault="001717F1" w:rsidP="001717F1">
    <w:pPr>
      <w:pStyle w:val="Cabealho"/>
      <w:ind w:left="839" w:right="675"/>
      <w:rPr>
        <w:b/>
        <w:sz w:val="22"/>
        <w:szCs w:val="22"/>
      </w:rPr>
    </w:pPr>
    <w:r>
      <w:rPr>
        <w:b/>
        <w:sz w:val="22"/>
        <w:szCs w:val="22"/>
      </w:rPr>
      <w:t xml:space="preserve">    COORDENAÇÃO DO CURSO DE </w:t>
    </w:r>
    <w:r w:rsidR="009555D2">
      <w:rPr>
        <w:b/>
        <w:sz w:val="22"/>
        <w:szCs w:val="22"/>
      </w:rPr>
      <w:t>AGRONOMIA</w:t>
    </w:r>
  </w:p>
  <w:p w:rsidR="00CF3C0F" w:rsidRPr="001717F1" w:rsidRDefault="001717F1">
    <w:pPr>
      <w:pStyle w:val="Cabealho"/>
      <w:rPr>
        <w:b/>
      </w:rPr>
    </w:pPr>
    <w:r>
      <w:t xml:space="preserve">     </w:t>
    </w:r>
    <w:r w:rsidR="005C4589">
      <w:rPr>
        <w:b/>
      </w:rPr>
      <w:t>EMENTAS</w:t>
    </w:r>
    <w:r w:rsidRPr="001717F1">
      <w:rPr>
        <w:b/>
      </w:rPr>
      <w:t xml:space="preserve"> DO CURSO DE </w:t>
    </w:r>
    <w:r w:rsidR="009555D2">
      <w:rPr>
        <w:b/>
        <w:sz w:val="22"/>
        <w:szCs w:val="22"/>
      </w:rPr>
      <w:t>AGRONOMIA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63AC12C"/>
    <w:lvl w:ilvl="0">
      <w:start w:val="1"/>
      <w:numFmt w:val="decimal"/>
      <w:lvlText w:val="%1."/>
      <w:lvlJc w:val="left"/>
      <w:pPr>
        <w:tabs>
          <w:tab w:val="num" w:pos="1492"/>
        </w:tabs>
        <w:ind w:left="1492" w:hanging="360"/>
      </w:pPr>
    </w:lvl>
  </w:abstractNum>
  <w:abstractNum w:abstractNumId="1">
    <w:nsid w:val="FFFFFF7D"/>
    <w:multiLevelType w:val="singleLevel"/>
    <w:tmpl w:val="F8AA286C"/>
    <w:lvl w:ilvl="0">
      <w:start w:val="1"/>
      <w:numFmt w:val="decimal"/>
      <w:lvlText w:val="%1."/>
      <w:lvlJc w:val="left"/>
      <w:pPr>
        <w:tabs>
          <w:tab w:val="num" w:pos="1209"/>
        </w:tabs>
        <w:ind w:left="1209" w:hanging="360"/>
      </w:pPr>
    </w:lvl>
  </w:abstractNum>
  <w:abstractNum w:abstractNumId="2">
    <w:nsid w:val="FFFFFF7E"/>
    <w:multiLevelType w:val="singleLevel"/>
    <w:tmpl w:val="0346D366"/>
    <w:lvl w:ilvl="0">
      <w:start w:val="1"/>
      <w:numFmt w:val="decimal"/>
      <w:lvlText w:val="%1."/>
      <w:lvlJc w:val="left"/>
      <w:pPr>
        <w:tabs>
          <w:tab w:val="num" w:pos="926"/>
        </w:tabs>
        <w:ind w:left="926" w:hanging="360"/>
      </w:pPr>
    </w:lvl>
  </w:abstractNum>
  <w:abstractNum w:abstractNumId="3">
    <w:nsid w:val="FFFFFF7F"/>
    <w:multiLevelType w:val="singleLevel"/>
    <w:tmpl w:val="FBE8A852"/>
    <w:lvl w:ilvl="0">
      <w:start w:val="1"/>
      <w:numFmt w:val="decimal"/>
      <w:lvlText w:val="%1."/>
      <w:lvlJc w:val="left"/>
      <w:pPr>
        <w:tabs>
          <w:tab w:val="num" w:pos="643"/>
        </w:tabs>
        <w:ind w:left="643" w:hanging="360"/>
      </w:pPr>
    </w:lvl>
  </w:abstractNum>
  <w:abstractNum w:abstractNumId="4">
    <w:nsid w:val="FFFFFF80"/>
    <w:multiLevelType w:val="singleLevel"/>
    <w:tmpl w:val="C87AAE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C406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64E2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82BD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CC09C0"/>
    <w:lvl w:ilvl="0">
      <w:start w:val="1"/>
      <w:numFmt w:val="decimal"/>
      <w:lvlText w:val="%1."/>
      <w:lvlJc w:val="left"/>
      <w:pPr>
        <w:tabs>
          <w:tab w:val="num" w:pos="360"/>
        </w:tabs>
        <w:ind w:left="360" w:hanging="360"/>
      </w:pPr>
    </w:lvl>
  </w:abstractNum>
  <w:abstractNum w:abstractNumId="9">
    <w:nsid w:val="FFFFFF89"/>
    <w:multiLevelType w:val="singleLevel"/>
    <w:tmpl w:val="D4683FD6"/>
    <w:lvl w:ilvl="0">
      <w:start w:val="1"/>
      <w:numFmt w:val="bullet"/>
      <w:lvlText w:val=""/>
      <w:lvlJc w:val="left"/>
      <w:pPr>
        <w:tabs>
          <w:tab w:val="num" w:pos="360"/>
        </w:tabs>
        <w:ind w:left="360" w:hanging="360"/>
      </w:pPr>
      <w:rPr>
        <w:rFonts w:ascii="Symbol" w:hAnsi="Symbol" w:hint="default"/>
      </w:rPr>
    </w:lvl>
  </w:abstractNum>
  <w:abstractNum w:abstractNumId="10">
    <w:nsid w:val="00E04A3C"/>
    <w:multiLevelType w:val="hybridMultilevel"/>
    <w:tmpl w:val="D6CAB6A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90D653F"/>
    <w:multiLevelType w:val="hybridMultilevel"/>
    <w:tmpl w:val="FF12F5DC"/>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0DF9422B"/>
    <w:multiLevelType w:val="hybridMultilevel"/>
    <w:tmpl w:val="5604339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2161984"/>
    <w:multiLevelType w:val="hybridMultilevel"/>
    <w:tmpl w:val="295C11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247591B"/>
    <w:multiLevelType w:val="hybridMultilevel"/>
    <w:tmpl w:val="6082BC7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25B59EC"/>
    <w:multiLevelType w:val="hybridMultilevel"/>
    <w:tmpl w:val="0B7E4B26"/>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9043756"/>
    <w:multiLevelType w:val="hybridMultilevel"/>
    <w:tmpl w:val="1510853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312F09E8"/>
    <w:multiLevelType w:val="hybridMultilevel"/>
    <w:tmpl w:val="E7007BB4"/>
    <w:lvl w:ilvl="0" w:tplc="CD8AA150">
      <w:start w:val="1"/>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2743C1"/>
    <w:multiLevelType w:val="hybridMultilevel"/>
    <w:tmpl w:val="2A7084B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05B7013"/>
    <w:multiLevelType w:val="hybridMultilevel"/>
    <w:tmpl w:val="1BB08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1637A38"/>
    <w:multiLevelType w:val="hybridMultilevel"/>
    <w:tmpl w:val="C6D0B34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4064043"/>
    <w:multiLevelType w:val="hybridMultilevel"/>
    <w:tmpl w:val="F474BD7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94F6ADD"/>
    <w:multiLevelType w:val="hybridMultilevel"/>
    <w:tmpl w:val="A04E3F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CEA4198"/>
    <w:multiLevelType w:val="hybridMultilevel"/>
    <w:tmpl w:val="56FA0AA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Wingdings"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Wingdings"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F54628B"/>
    <w:multiLevelType w:val="hybridMultilevel"/>
    <w:tmpl w:val="783E81E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02D5AA1"/>
    <w:multiLevelType w:val="hybridMultilevel"/>
    <w:tmpl w:val="34F0283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0C64DEB"/>
    <w:multiLevelType w:val="hybridMultilevel"/>
    <w:tmpl w:val="EBD26BB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2924874"/>
    <w:multiLevelType w:val="hybridMultilevel"/>
    <w:tmpl w:val="A4B4290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9355399"/>
    <w:multiLevelType w:val="hybridMultilevel"/>
    <w:tmpl w:val="D898E80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6A51605C"/>
    <w:multiLevelType w:val="multilevel"/>
    <w:tmpl w:val="22F2E28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F600210"/>
    <w:multiLevelType w:val="hybridMultilevel"/>
    <w:tmpl w:val="AFE6B53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DF161BF"/>
    <w:multiLevelType w:val="hybridMultilevel"/>
    <w:tmpl w:val="D9D8B02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20"/>
  </w:num>
  <w:num w:numId="3">
    <w:abstractNumId w:val="30"/>
  </w:num>
  <w:num w:numId="4">
    <w:abstractNumId w:val="24"/>
  </w:num>
  <w:num w:numId="5">
    <w:abstractNumId w:val="27"/>
  </w:num>
  <w:num w:numId="6">
    <w:abstractNumId w:val="28"/>
  </w:num>
  <w:num w:numId="7">
    <w:abstractNumId w:val="26"/>
  </w:num>
  <w:num w:numId="8">
    <w:abstractNumId w:val="15"/>
  </w:num>
  <w:num w:numId="9">
    <w:abstractNumId w:val="18"/>
  </w:num>
  <w:num w:numId="10">
    <w:abstractNumId w:val="12"/>
  </w:num>
  <w:num w:numId="11">
    <w:abstractNumId w:val="23"/>
  </w:num>
  <w:num w:numId="12">
    <w:abstractNumId w:val="31"/>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22"/>
  </w:num>
  <w:num w:numId="26">
    <w:abstractNumId w:val="19"/>
  </w:num>
  <w:num w:numId="27">
    <w:abstractNumId w:val="10"/>
  </w:num>
  <w:num w:numId="28">
    <w:abstractNumId w:val="11"/>
  </w:num>
  <w:num w:numId="29">
    <w:abstractNumId w:val="16"/>
  </w:num>
  <w:num w:numId="30">
    <w:abstractNumId w:val="21"/>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10"/>
    <w:rsid w:val="001569E7"/>
    <w:rsid w:val="001717F1"/>
    <w:rsid w:val="001A3E97"/>
    <w:rsid w:val="00243287"/>
    <w:rsid w:val="0027594C"/>
    <w:rsid w:val="00297F66"/>
    <w:rsid w:val="002E1E6B"/>
    <w:rsid w:val="00372BA6"/>
    <w:rsid w:val="00452EE9"/>
    <w:rsid w:val="00562FE7"/>
    <w:rsid w:val="005C4589"/>
    <w:rsid w:val="006B56F9"/>
    <w:rsid w:val="007F03DB"/>
    <w:rsid w:val="008A63FE"/>
    <w:rsid w:val="008C2561"/>
    <w:rsid w:val="008C74B5"/>
    <w:rsid w:val="009555D2"/>
    <w:rsid w:val="009A1778"/>
    <w:rsid w:val="00B20887"/>
    <w:rsid w:val="00BC241C"/>
    <w:rsid w:val="00C04429"/>
    <w:rsid w:val="00C52C10"/>
    <w:rsid w:val="00CF3C0F"/>
    <w:rsid w:val="00F33B43"/>
    <w:rsid w:val="00FB3F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B139BF-1857-42E7-9312-2BAAB0C0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1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52C10"/>
    <w:pPr>
      <w:keepNext/>
      <w:jc w:val="center"/>
      <w:outlineLvl w:val="0"/>
    </w:pPr>
    <w:rPr>
      <w:rFonts w:ascii="Bookman Old Style" w:hAnsi="Bookman Old Style"/>
      <w:b/>
      <w:sz w:val="24"/>
      <w:lang w:val="x-none"/>
    </w:rPr>
  </w:style>
  <w:style w:type="paragraph" w:styleId="Ttulo2">
    <w:name w:val="heading 2"/>
    <w:aliases w:val="Título 21"/>
    <w:basedOn w:val="NormalWeb"/>
    <w:next w:val="Normal"/>
    <w:link w:val="Ttulo2Char"/>
    <w:qFormat/>
    <w:rsid w:val="00C52C10"/>
    <w:pPr>
      <w:spacing w:before="80" w:after="80" w:line="360" w:lineRule="auto"/>
      <w:jc w:val="both"/>
      <w:outlineLvl w:val="1"/>
    </w:pPr>
    <w:rPr>
      <w:b/>
      <w:lang w:val="x-none"/>
    </w:rPr>
  </w:style>
  <w:style w:type="paragraph" w:styleId="Ttulo3">
    <w:name w:val="heading 3"/>
    <w:basedOn w:val="NormalWeb"/>
    <w:next w:val="Normal"/>
    <w:link w:val="Ttulo3Char"/>
    <w:qFormat/>
    <w:rsid w:val="00C52C10"/>
    <w:pPr>
      <w:spacing w:before="80" w:after="80" w:line="360" w:lineRule="auto"/>
      <w:jc w:val="both"/>
      <w:outlineLvl w:val="2"/>
    </w:pPr>
    <w:rPr>
      <w:b/>
      <w:lang w:val="x-none"/>
    </w:rPr>
  </w:style>
  <w:style w:type="paragraph" w:styleId="Ttulo4">
    <w:name w:val="heading 4"/>
    <w:basedOn w:val="Normal"/>
    <w:next w:val="Normal"/>
    <w:link w:val="Ttulo4Char"/>
    <w:qFormat/>
    <w:rsid w:val="00C52C10"/>
    <w:pPr>
      <w:keepNext/>
      <w:jc w:val="center"/>
      <w:outlineLvl w:val="3"/>
    </w:pPr>
    <w:rPr>
      <w:i/>
      <w:sz w:val="24"/>
      <w:lang w:val="x-none"/>
    </w:rPr>
  </w:style>
  <w:style w:type="paragraph" w:styleId="Ttulo5">
    <w:name w:val="heading 5"/>
    <w:basedOn w:val="Normal"/>
    <w:next w:val="Normal"/>
    <w:link w:val="Ttulo5Char"/>
    <w:qFormat/>
    <w:rsid w:val="00C52C10"/>
    <w:pPr>
      <w:keepNext/>
      <w:jc w:val="center"/>
      <w:outlineLvl w:val="4"/>
    </w:pPr>
    <w:rPr>
      <w:b/>
      <w:i/>
      <w:sz w:val="24"/>
      <w:lang w:val="x-none"/>
    </w:rPr>
  </w:style>
  <w:style w:type="paragraph" w:styleId="Ttulo6">
    <w:name w:val="heading 6"/>
    <w:basedOn w:val="Normal"/>
    <w:next w:val="Normal"/>
    <w:link w:val="Ttulo6Char"/>
    <w:qFormat/>
    <w:rsid w:val="00C52C10"/>
    <w:pPr>
      <w:keepNext/>
      <w:outlineLvl w:val="5"/>
    </w:pPr>
    <w:rPr>
      <w:iCs/>
      <w:sz w:val="28"/>
      <w:lang w:val="x-none"/>
    </w:rPr>
  </w:style>
  <w:style w:type="paragraph" w:styleId="Ttulo7">
    <w:name w:val="heading 7"/>
    <w:basedOn w:val="Normal"/>
    <w:next w:val="Normal"/>
    <w:link w:val="Ttulo7Char"/>
    <w:qFormat/>
    <w:rsid w:val="00C52C10"/>
    <w:pPr>
      <w:keepNext/>
      <w:jc w:val="center"/>
      <w:outlineLvl w:val="6"/>
    </w:pPr>
    <w:rPr>
      <w:b/>
      <w:bCs/>
      <w:iCs/>
      <w:sz w:val="28"/>
      <w:u w:val="single"/>
      <w:lang w:val="x-none"/>
    </w:rPr>
  </w:style>
  <w:style w:type="paragraph" w:styleId="Ttulo9">
    <w:name w:val="heading 9"/>
    <w:basedOn w:val="Normal"/>
    <w:next w:val="Normal"/>
    <w:link w:val="Ttulo9Char"/>
    <w:uiPriority w:val="9"/>
    <w:qFormat/>
    <w:rsid w:val="00C52C10"/>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2C10"/>
    <w:rPr>
      <w:rFonts w:ascii="Bookman Old Style" w:eastAsia="Times New Roman" w:hAnsi="Bookman Old Style" w:cs="Times New Roman"/>
      <w:b/>
      <w:sz w:val="24"/>
      <w:szCs w:val="20"/>
      <w:lang w:val="x-none" w:eastAsia="pt-BR"/>
    </w:rPr>
  </w:style>
  <w:style w:type="character" w:customStyle="1" w:styleId="Ttulo2Char">
    <w:name w:val="Título 2 Char"/>
    <w:aliases w:val="Título 21 Char"/>
    <w:basedOn w:val="Fontepargpadro"/>
    <w:link w:val="Ttulo2"/>
    <w:rsid w:val="00C52C10"/>
    <w:rPr>
      <w:rFonts w:ascii="Times New Roman" w:eastAsia="Times New Roman" w:hAnsi="Times New Roman" w:cs="Times New Roman"/>
      <w:b/>
      <w:sz w:val="24"/>
      <w:szCs w:val="24"/>
      <w:lang w:val="x-none" w:eastAsia="pt-BR"/>
    </w:rPr>
  </w:style>
  <w:style w:type="character" w:customStyle="1" w:styleId="Ttulo3Char">
    <w:name w:val="Título 3 Char"/>
    <w:basedOn w:val="Fontepargpadro"/>
    <w:link w:val="Ttulo3"/>
    <w:rsid w:val="00C52C10"/>
    <w:rPr>
      <w:rFonts w:ascii="Times New Roman" w:eastAsia="Times New Roman" w:hAnsi="Times New Roman" w:cs="Times New Roman"/>
      <w:b/>
      <w:sz w:val="24"/>
      <w:szCs w:val="24"/>
      <w:lang w:val="x-none" w:eastAsia="pt-BR"/>
    </w:rPr>
  </w:style>
  <w:style w:type="character" w:customStyle="1" w:styleId="Ttulo4Char">
    <w:name w:val="Título 4 Char"/>
    <w:basedOn w:val="Fontepargpadro"/>
    <w:link w:val="Ttulo4"/>
    <w:rsid w:val="00C52C10"/>
    <w:rPr>
      <w:rFonts w:ascii="Times New Roman" w:eastAsia="Times New Roman" w:hAnsi="Times New Roman" w:cs="Times New Roman"/>
      <w:i/>
      <w:sz w:val="24"/>
      <w:szCs w:val="20"/>
      <w:lang w:val="x-none" w:eastAsia="pt-BR"/>
    </w:rPr>
  </w:style>
  <w:style w:type="character" w:customStyle="1" w:styleId="Ttulo5Char">
    <w:name w:val="Título 5 Char"/>
    <w:basedOn w:val="Fontepargpadro"/>
    <w:link w:val="Ttulo5"/>
    <w:rsid w:val="00C52C10"/>
    <w:rPr>
      <w:rFonts w:ascii="Times New Roman" w:eastAsia="Times New Roman" w:hAnsi="Times New Roman" w:cs="Times New Roman"/>
      <w:b/>
      <w:i/>
      <w:sz w:val="24"/>
      <w:szCs w:val="20"/>
      <w:lang w:val="x-none" w:eastAsia="pt-BR"/>
    </w:rPr>
  </w:style>
  <w:style w:type="character" w:customStyle="1" w:styleId="Ttulo6Char">
    <w:name w:val="Título 6 Char"/>
    <w:basedOn w:val="Fontepargpadro"/>
    <w:link w:val="Ttulo6"/>
    <w:rsid w:val="00C52C10"/>
    <w:rPr>
      <w:rFonts w:ascii="Times New Roman" w:eastAsia="Times New Roman" w:hAnsi="Times New Roman" w:cs="Times New Roman"/>
      <w:iCs/>
      <w:sz w:val="28"/>
      <w:szCs w:val="20"/>
      <w:lang w:val="x-none" w:eastAsia="pt-BR"/>
    </w:rPr>
  </w:style>
  <w:style w:type="character" w:customStyle="1" w:styleId="Ttulo7Char">
    <w:name w:val="Título 7 Char"/>
    <w:basedOn w:val="Fontepargpadro"/>
    <w:link w:val="Ttulo7"/>
    <w:rsid w:val="00C52C10"/>
    <w:rPr>
      <w:rFonts w:ascii="Times New Roman" w:eastAsia="Times New Roman" w:hAnsi="Times New Roman" w:cs="Times New Roman"/>
      <w:b/>
      <w:bCs/>
      <w:iCs/>
      <w:sz w:val="28"/>
      <w:szCs w:val="20"/>
      <w:u w:val="single"/>
      <w:lang w:val="x-none" w:eastAsia="pt-BR"/>
    </w:rPr>
  </w:style>
  <w:style w:type="character" w:customStyle="1" w:styleId="Ttulo9Char">
    <w:name w:val="Título 9 Char"/>
    <w:basedOn w:val="Fontepargpadro"/>
    <w:link w:val="Ttulo9"/>
    <w:uiPriority w:val="9"/>
    <w:rsid w:val="00C52C10"/>
    <w:rPr>
      <w:rFonts w:ascii="Cambria" w:eastAsia="Times New Roman" w:hAnsi="Cambria" w:cs="Times New Roman"/>
      <w:lang w:val="x-none" w:eastAsia="x-none"/>
    </w:rPr>
  </w:style>
  <w:style w:type="paragraph" w:styleId="Cabealho">
    <w:name w:val="header"/>
    <w:basedOn w:val="Normal"/>
    <w:link w:val="CabealhoChar"/>
    <w:unhideWhenUsed/>
    <w:rsid w:val="00C52C10"/>
    <w:pPr>
      <w:tabs>
        <w:tab w:val="center" w:pos="4252"/>
        <w:tab w:val="right" w:pos="8504"/>
      </w:tabs>
    </w:pPr>
  </w:style>
  <w:style w:type="character" w:customStyle="1" w:styleId="CabealhoChar">
    <w:name w:val="Cabeçalho Char"/>
    <w:basedOn w:val="Fontepargpadro"/>
    <w:link w:val="Cabealho"/>
    <w:rsid w:val="00C52C10"/>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52C10"/>
    <w:pPr>
      <w:tabs>
        <w:tab w:val="center" w:pos="4252"/>
        <w:tab w:val="right" w:pos="8504"/>
      </w:tabs>
    </w:pPr>
  </w:style>
  <w:style w:type="character" w:customStyle="1" w:styleId="RodapChar">
    <w:name w:val="Rodapé Char"/>
    <w:basedOn w:val="Fontepargpadro"/>
    <w:link w:val="Rodap"/>
    <w:uiPriority w:val="99"/>
    <w:rsid w:val="00C52C1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unhideWhenUsed/>
    <w:rsid w:val="00C52C10"/>
    <w:rPr>
      <w:rFonts w:ascii="Tahoma" w:eastAsia="Calibri" w:hAnsi="Tahoma"/>
      <w:sz w:val="16"/>
      <w:szCs w:val="16"/>
      <w:lang w:val="x-none" w:eastAsia="x-none"/>
    </w:rPr>
  </w:style>
  <w:style w:type="character" w:customStyle="1" w:styleId="TextodebaloChar">
    <w:name w:val="Texto de balão Char"/>
    <w:basedOn w:val="Fontepargpadro"/>
    <w:link w:val="Textodebalo"/>
    <w:uiPriority w:val="99"/>
    <w:rsid w:val="00C52C10"/>
    <w:rPr>
      <w:rFonts w:ascii="Tahoma" w:eastAsia="Calibri" w:hAnsi="Tahoma" w:cs="Times New Roman"/>
      <w:sz w:val="16"/>
      <w:szCs w:val="16"/>
      <w:lang w:val="x-none" w:eastAsia="x-none"/>
    </w:rPr>
  </w:style>
  <w:style w:type="paragraph" w:styleId="Corpodetexto">
    <w:name w:val="Body Text"/>
    <w:basedOn w:val="Normal"/>
    <w:link w:val="CorpodetextoChar"/>
    <w:rsid w:val="00C52C10"/>
    <w:pPr>
      <w:jc w:val="both"/>
    </w:pPr>
    <w:rPr>
      <w:sz w:val="28"/>
      <w:lang w:val="x-none"/>
    </w:rPr>
  </w:style>
  <w:style w:type="character" w:customStyle="1" w:styleId="CorpodetextoChar">
    <w:name w:val="Corpo de texto Char"/>
    <w:basedOn w:val="Fontepargpadro"/>
    <w:link w:val="Corpodetexto"/>
    <w:rsid w:val="00C52C10"/>
    <w:rPr>
      <w:rFonts w:ascii="Times New Roman" w:eastAsia="Times New Roman" w:hAnsi="Times New Roman" w:cs="Times New Roman"/>
      <w:sz w:val="28"/>
      <w:szCs w:val="20"/>
      <w:lang w:val="x-none" w:eastAsia="pt-BR"/>
    </w:rPr>
  </w:style>
  <w:style w:type="paragraph" w:styleId="Recuodecorpodetexto">
    <w:name w:val="Body Text Indent"/>
    <w:basedOn w:val="Normal"/>
    <w:link w:val="RecuodecorpodetextoChar"/>
    <w:rsid w:val="00C52C10"/>
    <w:pPr>
      <w:widowControl w:val="0"/>
      <w:ind w:left="4536"/>
      <w:jc w:val="both"/>
    </w:pPr>
    <w:rPr>
      <w:rFonts w:ascii="Arial" w:hAnsi="Arial"/>
      <w:sz w:val="24"/>
      <w:lang w:val="x-none"/>
    </w:rPr>
  </w:style>
  <w:style w:type="character" w:customStyle="1" w:styleId="RecuodecorpodetextoChar">
    <w:name w:val="Recuo de corpo de texto Char"/>
    <w:basedOn w:val="Fontepargpadro"/>
    <w:link w:val="Recuodecorpodetexto"/>
    <w:rsid w:val="00C52C10"/>
    <w:rPr>
      <w:rFonts w:ascii="Arial" w:eastAsia="Times New Roman" w:hAnsi="Arial" w:cs="Times New Roman"/>
      <w:sz w:val="24"/>
      <w:szCs w:val="20"/>
      <w:lang w:val="x-none" w:eastAsia="pt-BR"/>
    </w:rPr>
  </w:style>
  <w:style w:type="character" w:styleId="Nmerodepgina">
    <w:name w:val="page number"/>
    <w:basedOn w:val="Fontepargpadro"/>
    <w:rsid w:val="00C52C10"/>
  </w:style>
  <w:style w:type="paragraph" w:styleId="Recuodecorpodetexto2">
    <w:name w:val="Body Text Indent 2"/>
    <w:basedOn w:val="Normal"/>
    <w:link w:val="Recuodecorpodetexto2Char"/>
    <w:rsid w:val="00C52C10"/>
    <w:pPr>
      <w:spacing w:line="360" w:lineRule="auto"/>
      <w:ind w:firstLine="1701"/>
      <w:jc w:val="both"/>
    </w:pPr>
    <w:rPr>
      <w:lang w:val="x-none"/>
    </w:rPr>
  </w:style>
  <w:style w:type="character" w:customStyle="1" w:styleId="Recuodecorpodetexto2Char">
    <w:name w:val="Recuo de corpo de texto 2 Char"/>
    <w:basedOn w:val="Fontepargpadro"/>
    <w:link w:val="Recuodecorpodetexto2"/>
    <w:rsid w:val="00C52C10"/>
    <w:rPr>
      <w:rFonts w:ascii="Times New Roman" w:eastAsia="Times New Roman" w:hAnsi="Times New Roman" w:cs="Times New Roman"/>
      <w:sz w:val="20"/>
      <w:szCs w:val="20"/>
      <w:lang w:val="x-none" w:eastAsia="pt-BR"/>
    </w:rPr>
  </w:style>
  <w:style w:type="paragraph" w:styleId="Corpodetexto2">
    <w:name w:val="Body Text 2"/>
    <w:basedOn w:val="Normal"/>
    <w:link w:val="Corpodetexto2Char"/>
    <w:rsid w:val="00C52C10"/>
    <w:pPr>
      <w:jc w:val="both"/>
    </w:pPr>
    <w:rPr>
      <w:lang w:val="x-none"/>
    </w:rPr>
  </w:style>
  <w:style w:type="character" w:customStyle="1" w:styleId="Corpodetexto2Char">
    <w:name w:val="Corpo de texto 2 Char"/>
    <w:basedOn w:val="Fontepargpadro"/>
    <w:link w:val="Corpodetexto2"/>
    <w:rsid w:val="00C52C10"/>
    <w:rPr>
      <w:rFonts w:ascii="Times New Roman" w:eastAsia="Times New Roman" w:hAnsi="Times New Roman" w:cs="Times New Roman"/>
      <w:sz w:val="20"/>
      <w:szCs w:val="20"/>
      <w:lang w:val="x-none" w:eastAsia="pt-BR"/>
    </w:rPr>
  </w:style>
  <w:style w:type="paragraph" w:styleId="Recuodecorpodetexto3">
    <w:name w:val="Body Text Indent 3"/>
    <w:basedOn w:val="Normal"/>
    <w:link w:val="Recuodecorpodetexto3Char"/>
    <w:rsid w:val="00C52C10"/>
    <w:pPr>
      <w:tabs>
        <w:tab w:val="left" w:pos="142"/>
        <w:tab w:val="left" w:pos="378"/>
      </w:tabs>
      <w:ind w:left="392" w:hanging="392"/>
      <w:jc w:val="both"/>
    </w:pPr>
    <w:rPr>
      <w:lang w:val="x-none"/>
    </w:rPr>
  </w:style>
  <w:style w:type="character" w:customStyle="1" w:styleId="Recuodecorpodetexto3Char">
    <w:name w:val="Recuo de corpo de texto 3 Char"/>
    <w:basedOn w:val="Fontepargpadro"/>
    <w:link w:val="Recuodecorpodetexto3"/>
    <w:rsid w:val="00C52C10"/>
    <w:rPr>
      <w:rFonts w:ascii="Times New Roman" w:eastAsia="Times New Roman" w:hAnsi="Times New Roman" w:cs="Times New Roman"/>
      <w:sz w:val="20"/>
      <w:szCs w:val="20"/>
      <w:lang w:val="x-none" w:eastAsia="pt-BR"/>
    </w:rPr>
  </w:style>
  <w:style w:type="paragraph" w:styleId="Ttulo">
    <w:name w:val="Title"/>
    <w:basedOn w:val="Normal"/>
    <w:link w:val="TtuloChar"/>
    <w:qFormat/>
    <w:rsid w:val="00C52C10"/>
    <w:pPr>
      <w:jc w:val="center"/>
    </w:pPr>
    <w:rPr>
      <w:b/>
      <w:lang w:val="x-none"/>
    </w:rPr>
  </w:style>
  <w:style w:type="character" w:customStyle="1" w:styleId="TtuloChar">
    <w:name w:val="Título Char"/>
    <w:basedOn w:val="Fontepargpadro"/>
    <w:link w:val="Ttulo"/>
    <w:rsid w:val="00C52C10"/>
    <w:rPr>
      <w:rFonts w:ascii="Times New Roman" w:eastAsia="Times New Roman" w:hAnsi="Times New Roman" w:cs="Times New Roman"/>
      <w:b/>
      <w:sz w:val="20"/>
      <w:szCs w:val="20"/>
      <w:lang w:val="x-none" w:eastAsia="pt-BR"/>
    </w:rPr>
  </w:style>
  <w:style w:type="character" w:styleId="Hyperlink">
    <w:name w:val="Hyperlink"/>
    <w:rsid w:val="00C52C10"/>
    <w:rPr>
      <w:color w:val="0000FF"/>
      <w:u w:val="single"/>
    </w:rPr>
  </w:style>
  <w:style w:type="paragraph" w:customStyle="1" w:styleId="Ttulododocumento">
    <w:name w:val="Título do documento"/>
    <w:next w:val="Normal"/>
    <w:rsid w:val="00C52C10"/>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eastAsia="pt-BR"/>
    </w:rPr>
  </w:style>
  <w:style w:type="paragraph" w:styleId="NormalWeb">
    <w:name w:val="Normal (Web)"/>
    <w:basedOn w:val="Normal"/>
    <w:uiPriority w:val="99"/>
    <w:rsid w:val="00C52C10"/>
    <w:pPr>
      <w:spacing w:before="100" w:beforeAutospacing="1" w:after="100" w:afterAutospacing="1"/>
    </w:pPr>
    <w:rPr>
      <w:sz w:val="24"/>
      <w:szCs w:val="24"/>
    </w:rPr>
  </w:style>
  <w:style w:type="table" w:styleId="Tabelacomgrade">
    <w:name w:val="Table Grid"/>
    <w:basedOn w:val="Tabelanormal"/>
    <w:rsid w:val="00C52C10"/>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ulocadastramento1">
    <w:name w:val="titulo_cadastramento1"/>
    <w:rsid w:val="00C52C10"/>
    <w:rPr>
      <w:rFonts w:ascii="Verdana" w:hAnsi="Verdana" w:hint="default"/>
      <w:b/>
      <w:bCs/>
      <w:caps/>
      <w:color w:val="FFFFFF"/>
      <w:sz w:val="24"/>
      <w:szCs w:val="24"/>
    </w:rPr>
  </w:style>
  <w:style w:type="paragraph" w:styleId="Partesuperior-zdoformulrio">
    <w:name w:val="HTML Top of Form"/>
    <w:basedOn w:val="Normal"/>
    <w:next w:val="Normal"/>
    <w:link w:val="Partesuperior-zdoformulrioChar"/>
    <w:hidden/>
    <w:uiPriority w:val="99"/>
    <w:unhideWhenUsed/>
    <w:rsid w:val="00C52C10"/>
    <w:pPr>
      <w:pBdr>
        <w:bottom w:val="single" w:sz="6" w:space="1" w:color="auto"/>
      </w:pBdr>
      <w:jc w:val="center"/>
    </w:pPr>
    <w:rPr>
      <w:rFonts w:ascii="Arial" w:hAnsi="Arial"/>
      <w:vanish/>
      <w:sz w:val="16"/>
      <w:szCs w:val="16"/>
      <w:lang w:val="x-none"/>
    </w:rPr>
  </w:style>
  <w:style w:type="character" w:customStyle="1" w:styleId="Partesuperior-zdoformulrioChar">
    <w:name w:val="Parte superior-z do formulário Char"/>
    <w:basedOn w:val="Fontepargpadro"/>
    <w:link w:val="Partesuperior-zdoformulrio"/>
    <w:uiPriority w:val="99"/>
    <w:rsid w:val="00C52C10"/>
    <w:rPr>
      <w:rFonts w:ascii="Arial" w:eastAsia="Times New Roman" w:hAnsi="Arial" w:cs="Times New Roman"/>
      <w:vanish/>
      <w:sz w:val="16"/>
      <w:szCs w:val="16"/>
      <w:lang w:val="x-none" w:eastAsia="pt-BR"/>
    </w:rPr>
  </w:style>
  <w:style w:type="character" w:customStyle="1" w:styleId="botao021">
    <w:name w:val="botao_021"/>
    <w:rsid w:val="00C52C10"/>
    <w:rPr>
      <w:rFonts w:ascii="Arial" w:hAnsi="Arial" w:cs="Arial" w:hint="default"/>
      <w:b/>
      <w:bCs/>
      <w:caps/>
      <w:color w:val="1984B3"/>
      <w:sz w:val="17"/>
      <w:szCs w:val="17"/>
      <w:bdr w:val="single" w:sz="6" w:space="0" w:color="92CEE2" w:frame="1"/>
    </w:rPr>
  </w:style>
  <w:style w:type="character" w:styleId="Forte">
    <w:name w:val="Strong"/>
    <w:uiPriority w:val="22"/>
    <w:qFormat/>
    <w:rsid w:val="00C52C10"/>
    <w:rPr>
      <w:b/>
      <w:bCs/>
    </w:rPr>
  </w:style>
  <w:style w:type="character" w:customStyle="1" w:styleId="legenda1">
    <w:name w:val="legenda1"/>
    <w:rsid w:val="00C52C10"/>
    <w:rPr>
      <w:color w:val="4AA6D0"/>
      <w:sz w:val="14"/>
      <w:szCs w:val="14"/>
    </w:rPr>
  </w:style>
  <w:style w:type="paragraph" w:styleId="Parteinferiordoformulrio">
    <w:name w:val="HTML Bottom of Form"/>
    <w:basedOn w:val="Normal"/>
    <w:next w:val="Normal"/>
    <w:link w:val="ParteinferiordoformulrioChar"/>
    <w:hidden/>
    <w:uiPriority w:val="99"/>
    <w:unhideWhenUsed/>
    <w:rsid w:val="00C52C10"/>
    <w:pPr>
      <w:pBdr>
        <w:top w:val="single" w:sz="6" w:space="1" w:color="auto"/>
      </w:pBdr>
      <w:jc w:val="center"/>
    </w:pPr>
    <w:rPr>
      <w:rFonts w:ascii="Arial" w:hAnsi="Arial"/>
      <w:vanish/>
      <w:sz w:val="16"/>
      <w:szCs w:val="16"/>
      <w:lang w:val="x-none"/>
    </w:rPr>
  </w:style>
  <w:style w:type="character" w:customStyle="1" w:styleId="ParteinferiordoformulrioChar">
    <w:name w:val="Parte inferior do formulário Char"/>
    <w:basedOn w:val="Fontepargpadro"/>
    <w:link w:val="Parteinferiordoformulrio"/>
    <w:uiPriority w:val="99"/>
    <w:rsid w:val="00C52C10"/>
    <w:rPr>
      <w:rFonts w:ascii="Arial" w:eastAsia="Times New Roman" w:hAnsi="Arial" w:cs="Times New Roman"/>
      <w:vanish/>
      <w:sz w:val="16"/>
      <w:szCs w:val="16"/>
      <w:lang w:val="x-none" w:eastAsia="pt-BR"/>
    </w:rPr>
  </w:style>
  <w:style w:type="paragraph" w:styleId="PargrafodaLista">
    <w:name w:val="List Paragraph"/>
    <w:basedOn w:val="Normal"/>
    <w:qFormat/>
    <w:rsid w:val="00C52C10"/>
    <w:pPr>
      <w:spacing w:after="200" w:line="276" w:lineRule="auto"/>
      <w:ind w:left="720"/>
      <w:contextualSpacing/>
    </w:pPr>
    <w:rPr>
      <w:rFonts w:ascii="Calibri" w:hAnsi="Calibri"/>
      <w:sz w:val="22"/>
      <w:szCs w:val="22"/>
    </w:rPr>
  </w:style>
  <w:style w:type="paragraph" w:customStyle="1" w:styleId="Abrirpargrafonegativo">
    <w:name w:val="Abrir parágrafo negativo"/>
    <w:basedOn w:val="Normal"/>
    <w:rsid w:val="00C52C10"/>
    <w:pPr>
      <w:suppressAutoHyphens/>
      <w:overflowPunct w:val="0"/>
      <w:autoSpaceDE w:val="0"/>
      <w:autoSpaceDN w:val="0"/>
      <w:adjustRightInd w:val="0"/>
      <w:ind w:left="720" w:firstLine="1"/>
      <w:jc w:val="both"/>
    </w:pPr>
    <w:rPr>
      <w:noProof/>
      <w:sz w:val="24"/>
    </w:rPr>
  </w:style>
  <w:style w:type="paragraph" w:customStyle="1" w:styleId="primeirotitulo">
    <w:name w:val="primeirotitulo"/>
    <w:basedOn w:val="Normal"/>
    <w:rsid w:val="00C52C10"/>
    <w:pPr>
      <w:spacing w:before="160" w:line="360" w:lineRule="exact"/>
      <w:jc w:val="both"/>
    </w:pPr>
    <w:rPr>
      <w:rFonts w:ascii="Arial" w:hAnsi="Arial"/>
      <w:b/>
      <w:sz w:val="24"/>
    </w:rPr>
  </w:style>
  <w:style w:type="paragraph" w:styleId="Corpodetexto3">
    <w:name w:val="Body Text 3"/>
    <w:basedOn w:val="Normal"/>
    <w:link w:val="Corpodetexto3Char"/>
    <w:rsid w:val="00C52C10"/>
    <w:pPr>
      <w:spacing w:after="120"/>
    </w:pPr>
    <w:rPr>
      <w:rFonts w:ascii="Technical" w:hAnsi="Technical"/>
      <w:sz w:val="16"/>
      <w:szCs w:val="16"/>
      <w:lang w:val="x-none"/>
    </w:rPr>
  </w:style>
  <w:style w:type="character" w:customStyle="1" w:styleId="Corpodetexto3Char">
    <w:name w:val="Corpo de texto 3 Char"/>
    <w:basedOn w:val="Fontepargpadro"/>
    <w:link w:val="Corpodetexto3"/>
    <w:rsid w:val="00C52C10"/>
    <w:rPr>
      <w:rFonts w:ascii="Technical" w:eastAsia="Times New Roman" w:hAnsi="Technical" w:cs="Times New Roman"/>
      <w:sz w:val="16"/>
      <w:szCs w:val="16"/>
      <w:lang w:val="x-none" w:eastAsia="pt-BR"/>
    </w:rPr>
  </w:style>
  <w:style w:type="paragraph" w:customStyle="1" w:styleId="WW-Recuodecorpodetexto2">
    <w:name w:val="WW-Recuo de corpo de texto 2"/>
    <w:basedOn w:val="Normal"/>
    <w:rsid w:val="00C52C10"/>
    <w:pPr>
      <w:suppressAutoHyphens/>
      <w:ind w:firstLine="1134"/>
      <w:jc w:val="both"/>
    </w:pPr>
    <w:rPr>
      <w:lang w:eastAsia="ar-SA"/>
    </w:rPr>
  </w:style>
  <w:style w:type="paragraph" w:styleId="Subttulo">
    <w:name w:val="Subtitle"/>
    <w:basedOn w:val="Normal"/>
    <w:link w:val="SubttuloChar"/>
    <w:qFormat/>
    <w:rsid w:val="00C52C10"/>
    <w:pPr>
      <w:jc w:val="both"/>
    </w:pPr>
    <w:rPr>
      <w:b/>
      <w:sz w:val="24"/>
      <w:lang w:val="x-none"/>
    </w:rPr>
  </w:style>
  <w:style w:type="character" w:customStyle="1" w:styleId="SubttuloChar">
    <w:name w:val="Subtítulo Char"/>
    <w:basedOn w:val="Fontepargpadro"/>
    <w:link w:val="Subttulo"/>
    <w:rsid w:val="00C52C10"/>
    <w:rPr>
      <w:rFonts w:ascii="Times New Roman" w:eastAsia="Times New Roman" w:hAnsi="Times New Roman" w:cs="Times New Roman"/>
      <w:b/>
      <w:sz w:val="24"/>
      <w:szCs w:val="20"/>
      <w:lang w:val="x-none" w:eastAsia="pt-BR"/>
    </w:rPr>
  </w:style>
  <w:style w:type="paragraph" w:customStyle="1" w:styleId="yiv1450308598msonormal">
    <w:name w:val="yiv1450308598msonormal"/>
    <w:basedOn w:val="Normal"/>
    <w:rsid w:val="00C52C10"/>
    <w:pPr>
      <w:spacing w:before="100" w:beforeAutospacing="1" w:after="100" w:afterAutospacing="1"/>
    </w:pPr>
    <w:rPr>
      <w:sz w:val="24"/>
      <w:szCs w:val="24"/>
    </w:rPr>
  </w:style>
  <w:style w:type="paragraph" w:customStyle="1" w:styleId="TxBrp24">
    <w:name w:val="TxBr_p24"/>
    <w:basedOn w:val="Normal"/>
    <w:rsid w:val="00C52C10"/>
    <w:pPr>
      <w:widowControl w:val="0"/>
      <w:tabs>
        <w:tab w:val="left" w:pos="549"/>
      </w:tabs>
      <w:spacing w:line="277" w:lineRule="atLeast"/>
      <w:ind w:left="891" w:hanging="549"/>
      <w:jc w:val="both"/>
    </w:pPr>
    <w:rPr>
      <w:snapToGrid w:val="0"/>
      <w:sz w:val="24"/>
    </w:rPr>
  </w:style>
  <w:style w:type="paragraph" w:customStyle="1" w:styleId="Default">
    <w:name w:val="Default"/>
    <w:rsid w:val="00C52C10"/>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customStyle="1" w:styleId="BodyText21">
    <w:name w:val="Body Text 21"/>
    <w:basedOn w:val="Normal"/>
    <w:rsid w:val="00C52C10"/>
    <w:pPr>
      <w:tabs>
        <w:tab w:val="left" w:pos="1069"/>
      </w:tabs>
      <w:spacing w:line="360" w:lineRule="auto"/>
      <w:jc w:val="both"/>
    </w:pPr>
    <w:rPr>
      <w:sz w:val="24"/>
    </w:rPr>
  </w:style>
  <w:style w:type="character" w:customStyle="1" w:styleId="Fontepargpadro1">
    <w:name w:val="Fonte parág. padrão1"/>
    <w:rsid w:val="00C52C10"/>
  </w:style>
  <w:style w:type="paragraph" w:customStyle="1" w:styleId="LT">
    <w:name w:val="LT"/>
    <w:basedOn w:val="Normal"/>
    <w:rsid w:val="00C52C10"/>
    <w:pPr>
      <w:widowControl w:val="0"/>
      <w:pBdr>
        <w:top w:val="single" w:sz="18" w:space="1" w:color="auto"/>
        <w:left w:val="single" w:sz="18" w:space="1" w:color="auto"/>
        <w:bottom w:val="single" w:sz="18" w:space="1" w:color="auto"/>
        <w:right w:val="single" w:sz="18" w:space="1" w:color="auto"/>
      </w:pBdr>
      <w:ind w:left="567" w:hanging="567"/>
      <w:jc w:val="both"/>
    </w:pPr>
    <w:rPr>
      <w:rFonts w:ascii="Bookman" w:hAnsi="Bookman"/>
      <w:noProof/>
      <w:lang w:eastAsia="en-US"/>
    </w:rPr>
  </w:style>
  <w:style w:type="paragraph" w:customStyle="1" w:styleId="TxBrp22">
    <w:name w:val="TxBr_p22"/>
    <w:basedOn w:val="Normal"/>
    <w:rsid w:val="00C52C10"/>
    <w:pPr>
      <w:widowControl w:val="0"/>
      <w:spacing w:line="289" w:lineRule="atLeast"/>
      <w:jc w:val="both"/>
    </w:pPr>
    <w:rPr>
      <w:snapToGrid w:val="0"/>
      <w:sz w:val="24"/>
    </w:rPr>
  </w:style>
  <w:style w:type="paragraph" w:styleId="CabealhodoSumrio">
    <w:name w:val="TOC Heading"/>
    <w:basedOn w:val="Ttulo1"/>
    <w:next w:val="Normal"/>
    <w:uiPriority w:val="39"/>
    <w:qFormat/>
    <w:rsid w:val="00C52C10"/>
    <w:pPr>
      <w:keepLines/>
      <w:spacing w:before="480" w:line="276" w:lineRule="auto"/>
      <w:jc w:val="left"/>
      <w:outlineLvl w:val="9"/>
    </w:pPr>
    <w:rPr>
      <w:rFonts w:ascii="Cambria" w:hAnsi="Cambria"/>
      <w:bCs/>
      <w:color w:val="365F91"/>
      <w:sz w:val="28"/>
      <w:szCs w:val="28"/>
      <w:lang w:eastAsia="en-US"/>
    </w:rPr>
  </w:style>
  <w:style w:type="paragraph" w:styleId="Sumrio1">
    <w:name w:val="toc 1"/>
    <w:basedOn w:val="Normal"/>
    <w:next w:val="Normal"/>
    <w:autoRedefine/>
    <w:uiPriority w:val="39"/>
    <w:unhideWhenUsed/>
    <w:rsid w:val="00C52C10"/>
    <w:pPr>
      <w:tabs>
        <w:tab w:val="right" w:leader="dot" w:pos="9061"/>
      </w:tabs>
      <w:spacing w:after="100"/>
      <w:jc w:val="both"/>
    </w:pPr>
    <w:rPr>
      <w:noProof/>
      <w:sz w:val="24"/>
      <w:szCs w:val="24"/>
    </w:rPr>
  </w:style>
  <w:style w:type="paragraph" w:styleId="Sumrio2">
    <w:name w:val="toc 2"/>
    <w:basedOn w:val="Normal"/>
    <w:next w:val="Normal"/>
    <w:autoRedefine/>
    <w:uiPriority w:val="39"/>
    <w:unhideWhenUsed/>
    <w:rsid w:val="00C52C10"/>
    <w:pPr>
      <w:spacing w:after="100"/>
      <w:ind w:left="200"/>
    </w:pPr>
  </w:style>
  <w:style w:type="paragraph" w:styleId="Sumrio3">
    <w:name w:val="toc 3"/>
    <w:basedOn w:val="Normal"/>
    <w:next w:val="Normal"/>
    <w:autoRedefine/>
    <w:uiPriority w:val="39"/>
    <w:unhideWhenUsed/>
    <w:rsid w:val="00C52C10"/>
    <w:pPr>
      <w:spacing w:after="100"/>
      <w:ind w:left="400"/>
    </w:pPr>
  </w:style>
  <w:style w:type="paragraph" w:customStyle="1" w:styleId="subline">
    <w:name w:val="subline"/>
    <w:basedOn w:val="Normal"/>
    <w:rsid w:val="00C52C10"/>
    <w:rPr>
      <w:rFonts w:ascii="Arial Unicode MS" w:eastAsia="Arial Unicode MS" w:hAnsi="Arial Unicode MS" w:cs="Arial Unicode MS"/>
      <w:sz w:val="24"/>
      <w:szCs w:val="24"/>
    </w:rPr>
  </w:style>
  <w:style w:type="paragraph" w:customStyle="1" w:styleId="p1">
    <w:name w:val="p1"/>
    <w:basedOn w:val="Normal"/>
    <w:rsid w:val="00C52C10"/>
    <w:pPr>
      <w:widowControl w:val="0"/>
      <w:tabs>
        <w:tab w:val="left" w:pos="1040"/>
      </w:tabs>
      <w:spacing w:line="240" w:lineRule="atLeast"/>
      <w:ind w:left="400"/>
    </w:pPr>
    <w:rPr>
      <w:snapToGrid w:val="0"/>
      <w:sz w:val="24"/>
    </w:rPr>
  </w:style>
  <w:style w:type="paragraph" w:customStyle="1" w:styleId="p2">
    <w:name w:val="p2"/>
    <w:basedOn w:val="Normal"/>
    <w:rsid w:val="00C52C10"/>
    <w:pPr>
      <w:widowControl w:val="0"/>
      <w:tabs>
        <w:tab w:val="left" w:pos="1840"/>
      </w:tabs>
      <w:spacing w:line="240" w:lineRule="atLeast"/>
      <w:ind w:left="432" w:hanging="1872"/>
    </w:pPr>
    <w:rPr>
      <w:snapToGrid w:val="0"/>
      <w:sz w:val="24"/>
    </w:rPr>
  </w:style>
  <w:style w:type="paragraph" w:customStyle="1" w:styleId="p3">
    <w:name w:val="p3"/>
    <w:basedOn w:val="Normal"/>
    <w:rsid w:val="00C52C10"/>
    <w:pPr>
      <w:widowControl w:val="0"/>
      <w:spacing w:line="240" w:lineRule="atLeast"/>
    </w:pPr>
    <w:rPr>
      <w:snapToGrid w:val="0"/>
      <w:sz w:val="24"/>
    </w:rPr>
  </w:style>
  <w:style w:type="paragraph" w:customStyle="1" w:styleId="p4">
    <w:name w:val="p4"/>
    <w:basedOn w:val="Normal"/>
    <w:rsid w:val="00C52C10"/>
    <w:pPr>
      <w:widowControl w:val="0"/>
      <w:spacing w:line="280" w:lineRule="atLeast"/>
    </w:pPr>
    <w:rPr>
      <w:snapToGrid w:val="0"/>
      <w:sz w:val="24"/>
    </w:rPr>
  </w:style>
  <w:style w:type="paragraph" w:customStyle="1" w:styleId="texto">
    <w:name w:val="texto"/>
    <w:basedOn w:val="Normal"/>
    <w:rsid w:val="00C52C10"/>
    <w:pPr>
      <w:spacing w:before="120" w:line="360" w:lineRule="auto"/>
      <w:jc w:val="both"/>
    </w:pPr>
    <w:rPr>
      <w:rFonts w:ascii="Arial" w:hAnsi="Arial"/>
      <w:sz w:val="24"/>
      <w:lang w:eastAsia="en-US"/>
    </w:rPr>
  </w:style>
  <w:style w:type="paragraph" w:customStyle="1" w:styleId="Descrio">
    <w:name w:val="Descrição"/>
    <w:basedOn w:val="texto"/>
    <w:rsid w:val="00C52C10"/>
    <w:pPr>
      <w:spacing w:before="0" w:after="240"/>
      <w:ind w:left="1531" w:right="397"/>
    </w:pPr>
    <w:rPr>
      <w:i/>
      <w:sz w:val="20"/>
    </w:rPr>
  </w:style>
  <w:style w:type="character" w:styleId="HiperlinkVisitado">
    <w:name w:val="FollowedHyperlink"/>
    <w:rsid w:val="00C52C10"/>
    <w:rPr>
      <w:color w:val="800080"/>
      <w:u w:val="single"/>
    </w:rPr>
  </w:style>
  <w:style w:type="paragraph" w:customStyle="1" w:styleId="yiv376984833msonormal">
    <w:name w:val="yiv376984833msonormal"/>
    <w:basedOn w:val="Normal"/>
    <w:rsid w:val="00C52C10"/>
    <w:pPr>
      <w:spacing w:before="100" w:beforeAutospacing="1" w:after="100" w:afterAutospacing="1"/>
    </w:pPr>
    <w:rPr>
      <w:sz w:val="24"/>
      <w:szCs w:val="24"/>
    </w:rPr>
  </w:style>
  <w:style w:type="character" w:customStyle="1" w:styleId="apple-converted-space">
    <w:name w:val="apple-converted-space"/>
    <w:basedOn w:val="Fontepargpadro"/>
    <w:rsid w:val="00C52C10"/>
  </w:style>
  <w:style w:type="paragraph" w:customStyle="1" w:styleId="Normaljustificado">
    <w:name w:val="Normal justificado"/>
    <w:basedOn w:val="Pr-formataoHTML"/>
    <w:rsid w:val="00C52C10"/>
  </w:style>
  <w:style w:type="paragraph" w:styleId="Pr-formataoHTML">
    <w:name w:val="HTML Preformatted"/>
    <w:basedOn w:val="Normal"/>
    <w:link w:val="Pr-formataoHTMLChar"/>
    <w:rsid w:val="00C52C10"/>
    <w:rPr>
      <w:rFonts w:ascii="Courier New" w:hAnsi="Courier New"/>
      <w:lang w:val="x-none" w:eastAsia="en-US"/>
    </w:rPr>
  </w:style>
  <w:style w:type="character" w:customStyle="1" w:styleId="Pr-formataoHTMLChar">
    <w:name w:val="Pré-formatação HTML Char"/>
    <w:basedOn w:val="Fontepargpadro"/>
    <w:link w:val="Pr-formataoHTML"/>
    <w:rsid w:val="00C52C10"/>
    <w:rPr>
      <w:rFonts w:ascii="Courier New" w:eastAsia="Times New Roman" w:hAnsi="Courier New" w:cs="Times New Roman"/>
      <w:sz w:val="20"/>
      <w:szCs w:val="20"/>
      <w:lang w:val="x-none"/>
    </w:rPr>
  </w:style>
  <w:style w:type="character" w:styleId="nfase">
    <w:name w:val="Emphasis"/>
    <w:qFormat/>
    <w:rsid w:val="00C52C10"/>
    <w:rPr>
      <w:i/>
      <w:iCs/>
    </w:rPr>
  </w:style>
  <w:style w:type="paragraph" w:customStyle="1" w:styleId="TxBrp6">
    <w:name w:val="TxBr_p6"/>
    <w:basedOn w:val="Normal"/>
    <w:rsid w:val="00C52C10"/>
    <w:pPr>
      <w:widowControl w:val="0"/>
      <w:tabs>
        <w:tab w:val="left" w:pos="668"/>
      </w:tabs>
      <w:spacing w:line="277" w:lineRule="atLeast"/>
      <w:ind w:firstLine="668"/>
    </w:pPr>
    <w:rPr>
      <w:snapToGrid w:val="0"/>
      <w:sz w:val="24"/>
    </w:rPr>
  </w:style>
  <w:style w:type="character" w:customStyle="1" w:styleId="apple-style-span">
    <w:name w:val="apple-style-span"/>
    <w:basedOn w:val="Fontepargpadro"/>
    <w:rsid w:val="00C52C10"/>
  </w:style>
  <w:style w:type="paragraph" w:customStyle="1" w:styleId="Geral">
    <w:name w:val="Geral"/>
    <w:basedOn w:val="Normal"/>
    <w:rsid w:val="00C52C10"/>
    <w:pPr>
      <w:spacing w:after="120"/>
      <w:ind w:firstLine="680"/>
      <w:jc w:val="both"/>
    </w:pPr>
  </w:style>
  <w:style w:type="paragraph" w:customStyle="1" w:styleId="Normal1">
    <w:name w:val="Normal1"/>
    <w:basedOn w:val="Normal"/>
    <w:rsid w:val="00C52C10"/>
    <w:pPr>
      <w:tabs>
        <w:tab w:val="left" w:pos="3402"/>
        <w:tab w:val="center" w:pos="5103"/>
        <w:tab w:val="right" w:leader="dot" w:pos="8505"/>
      </w:tabs>
      <w:jc w:val="both"/>
      <w:outlineLvl w:val="0"/>
    </w:pPr>
    <w:rPr>
      <w:rFonts w:ascii="Arial" w:hAnsi="Arial" w:cs="Arial"/>
      <w:sz w:val="22"/>
    </w:rPr>
  </w:style>
  <w:style w:type="paragraph" w:customStyle="1" w:styleId="PargrafodaLista1">
    <w:name w:val="Parágrafo da Lista1"/>
    <w:basedOn w:val="Normal"/>
    <w:qFormat/>
    <w:rsid w:val="00C52C10"/>
    <w:pPr>
      <w:spacing w:after="200" w:line="276" w:lineRule="auto"/>
      <w:ind w:left="720"/>
      <w:contextualSpacing/>
    </w:pPr>
    <w:rPr>
      <w:rFonts w:ascii="Cambria" w:eastAsia="Cambria" w:hAnsi="Cambria"/>
      <w:sz w:val="22"/>
      <w:szCs w:val="22"/>
      <w:lang w:eastAsia="en-US"/>
    </w:rPr>
  </w:style>
  <w:style w:type="character" w:customStyle="1" w:styleId="customfontholder">
    <w:name w:val="custom_font_holder"/>
    <w:basedOn w:val="Fontepargpadro"/>
    <w:rsid w:val="00C52C10"/>
  </w:style>
  <w:style w:type="paragraph" w:customStyle="1" w:styleId="yiv3893215361msonormal">
    <w:name w:val="yiv3893215361msonormal"/>
    <w:basedOn w:val="Normal"/>
    <w:rsid w:val="00C52C1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743F1-2496-4DCE-A71E-0E30456B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4099</Words>
  <Characters>22140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COORDENACAO ADM</dc:creator>
  <cp:keywords/>
  <dc:description/>
  <cp:lastModifiedBy>COMUNICAÇÃO</cp:lastModifiedBy>
  <cp:revision>3</cp:revision>
  <dcterms:created xsi:type="dcterms:W3CDTF">2017-03-17T20:32:00Z</dcterms:created>
  <dcterms:modified xsi:type="dcterms:W3CDTF">2017-03-17T20:46:00Z</dcterms:modified>
</cp:coreProperties>
</file>